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diagrams/data2.xml" ContentType="application/vnd.openxmlformats-officedocument.drawingml.diagramData+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2.xml" ContentType="application/vnd.ms-office.drawingml.diagramDrawing+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55" w:hanging="0"/>
        <w:rPr>
          <w:rFonts w:ascii="Verdana" w:hAnsi="Verdana"/>
        </w:rPr>
      </w:pPr>
      <w:r>
        <w:rPr/>
        <w:drawing>
          <wp:inline distT="0" distB="0" distL="0" distR="0">
            <wp:extent cx="2519680" cy="1977390"/>
            <wp:effectExtent l="0" t="0" r="0" b="0"/>
            <wp:docPr id="1" name="Image 1" descr="Ligue_Tir_Br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igue_Tir_Bret_logo"/>
                    <pic:cNvPicPr>
                      <a:picLocks noChangeAspect="1" noChangeArrowheads="1"/>
                    </pic:cNvPicPr>
                  </pic:nvPicPr>
                  <pic:blipFill>
                    <a:blip r:embed="rId2"/>
                    <a:stretch>
                      <a:fillRect/>
                    </a:stretch>
                  </pic:blipFill>
                  <pic:spPr bwMode="auto">
                    <a:xfrm>
                      <a:off x="0" y="0"/>
                      <a:ext cx="2519680" cy="1977390"/>
                    </a:xfrm>
                    <a:prstGeom prst="rect">
                      <a:avLst/>
                    </a:prstGeom>
                  </pic:spPr>
                </pic:pic>
              </a:graphicData>
            </a:graphic>
          </wp:inline>
        </w:drawing>
      </w:r>
    </w:p>
    <w:p>
      <w:pPr>
        <w:pStyle w:val="Normal"/>
        <w:ind w:right="-355" w:hanging="0"/>
        <w:rPr>
          <w:rFonts w:ascii="Verdana" w:hAnsi="Verdana"/>
          <w:b/>
          <w:b/>
          <w:bCs/>
          <w:sz w:val="22"/>
        </w:rPr>
      </w:pPr>
      <w:r>
        <w:rPr>
          <w:rFonts w:ascii="Verdana" w:hAnsi="Verdana"/>
          <w:b/>
          <w:bCs/>
          <w:iCs/>
          <w:sz w:val="22"/>
        </w:rPr>
        <w:t>LIGUE DE R</w:t>
      </w:r>
      <w:r>
        <w:rPr>
          <w:rFonts w:ascii="Verdana" w:hAnsi="Verdana"/>
          <w:b/>
          <w:sz w:val="22"/>
          <w:szCs w:val="22"/>
        </w:rPr>
        <w:t>É</w:t>
      </w:r>
      <w:r>
        <w:rPr>
          <w:rFonts w:ascii="Verdana" w:hAnsi="Verdana"/>
          <w:b/>
          <w:bCs/>
          <w:iCs/>
          <w:sz w:val="22"/>
        </w:rPr>
        <w:t>GIONALE DE TIR DE BRETAGNE</w:t>
      </w:r>
    </w:p>
    <w:p>
      <w:pPr>
        <w:pStyle w:val="Normal"/>
        <w:ind w:right="-355" w:hanging="0"/>
        <w:rPr>
          <w:rFonts w:ascii="Verdana" w:hAnsi="Verdana"/>
        </w:rPr>
      </w:pPr>
      <w:r>
        <w:rPr>
          <w:rFonts w:ascii="Verdana" w:hAnsi="Verdana"/>
        </w:rPr>
      </w:r>
    </w:p>
    <w:p>
      <w:pPr>
        <w:pStyle w:val="Normal"/>
        <w:ind w:right="-355" w:hanging="0"/>
        <w:rPr>
          <w:rFonts w:ascii="Verdana" w:hAnsi="Verdana"/>
        </w:rPr>
      </w:pPr>
      <w:r>
        <w:rPr>
          <w:rFonts w:ascii="Verdana" w:hAnsi="Verdana"/>
        </w:rPr>
        <w:t>COLPO, le 10 juillet 2019</w:t>
      </w:r>
    </w:p>
    <w:p>
      <w:pPr>
        <w:pStyle w:val="Normal"/>
        <w:ind w:right="-355" w:hanging="0"/>
        <w:rPr>
          <w:rFonts w:ascii="Verdana" w:hAnsi="Verdana"/>
          <w:b/>
          <w:b/>
          <w:bCs/>
        </w:rPr>
      </w:pPr>
      <w:r>
        <w:rPr>
          <w:rFonts w:ascii="Verdana" w:hAnsi="Verdana"/>
          <w:b/>
          <w:bCs/>
        </w:rPr>
      </w:r>
    </w:p>
    <w:p>
      <w:pPr>
        <w:pStyle w:val="Normal"/>
        <w:ind w:right="-355" w:hanging="0"/>
        <w:rPr>
          <w:rFonts w:ascii="Verdana" w:hAnsi="Verdana"/>
          <w:b/>
          <w:b/>
          <w:bCs/>
        </w:rPr>
      </w:pPr>
      <w:r>
        <w:rPr>
          <w:rFonts w:ascii="Verdana" w:hAnsi="Verdana"/>
          <w:b/>
          <w:bCs/>
        </w:rPr>
        <w:t>AUX TIREURS CONCERN</w:t>
      </w:r>
      <w:r>
        <w:rPr>
          <w:rFonts w:ascii="Verdana" w:hAnsi="Verdana"/>
          <w:b/>
        </w:rPr>
        <w:t>É</w:t>
      </w:r>
      <w:r>
        <w:rPr>
          <w:rFonts w:ascii="Verdana" w:hAnsi="Verdana"/>
          <w:b/>
          <w:bCs/>
        </w:rPr>
        <w:t>S</w:t>
      </w:r>
    </w:p>
    <w:p>
      <w:pPr>
        <w:pStyle w:val="Normal"/>
        <w:ind w:right="-355" w:hanging="0"/>
        <w:rPr>
          <w:rFonts w:ascii="Verdana" w:hAnsi="Verdana"/>
        </w:rPr>
      </w:pPr>
      <w:r>
        <w:rPr>
          <w:rFonts w:ascii="Verdana" w:hAnsi="Verdana"/>
        </w:rPr>
      </w:r>
    </w:p>
    <w:p>
      <w:pPr>
        <w:pStyle w:val="Normal"/>
        <w:ind w:right="-355" w:hanging="0"/>
        <w:rPr>
          <w:rFonts w:ascii="Verdana" w:hAnsi="Verdana"/>
          <w:b/>
          <w:b/>
          <w:bCs/>
          <w:u w:val="single"/>
        </w:rPr>
      </w:pPr>
      <w:r>
        <w:rPr>
          <w:rFonts w:ascii="Verdana" w:hAnsi="Verdana"/>
          <w:b/>
          <w:bCs/>
          <w:u w:val="single"/>
        </w:rPr>
        <w:t>Pour information :</w:t>
      </w:r>
    </w:p>
    <w:p>
      <w:pPr>
        <w:pStyle w:val="Normal"/>
        <w:ind w:right="-355" w:hanging="0"/>
        <w:rPr>
          <w:rFonts w:ascii="Verdana" w:hAnsi="Verdana"/>
        </w:rPr>
      </w:pPr>
      <w:r>
        <w:rPr>
          <w:rFonts w:ascii="Verdana" w:hAnsi="Verdana"/>
        </w:rPr>
        <w:t>Mesdames et Messieurs les président(e)s des clubs concernés</w:t>
      </w:r>
    </w:p>
    <w:p>
      <w:pPr>
        <w:pStyle w:val="Normal"/>
        <w:ind w:right="-355" w:hanging="0"/>
        <w:rPr>
          <w:rFonts w:ascii="Verdana" w:hAnsi="Verdana"/>
        </w:rPr>
      </w:pPr>
      <w:r>
        <w:rPr>
          <w:rFonts w:ascii="Verdana" w:hAnsi="Verdana"/>
        </w:rPr>
        <w:t>Mesdames et Messieurs les entraîneurs concerné(e)s</w:t>
      </w:r>
    </w:p>
    <w:p>
      <w:pPr>
        <w:pStyle w:val="Normal"/>
        <w:ind w:right="-355" w:hanging="0"/>
        <w:rPr>
          <w:rFonts w:ascii="Verdana" w:hAnsi="Verdana"/>
        </w:rPr>
      </w:pPr>
      <w:r>
        <w:rPr>
          <w:rFonts w:ascii="Verdana" w:hAnsi="Verdana"/>
        </w:rPr>
        <w:t xml:space="preserve">Messieurs les présidents des départements </w:t>
      </w:r>
    </w:p>
    <w:p>
      <w:pPr>
        <w:pStyle w:val="Normal"/>
        <w:ind w:right="-355" w:hanging="0"/>
        <w:rPr>
          <w:rFonts w:ascii="Verdana" w:hAnsi="Verdana"/>
        </w:rPr>
      </w:pPr>
      <w:r>
        <w:rPr>
          <w:rFonts w:ascii="Verdana" w:hAnsi="Verdana"/>
        </w:rPr>
        <w:t>Messieurs les Responsables d’Entrainement Départementaux</w:t>
      </w:r>
    </w:p>
    <w:p>
      <w:pPr>
        <w:pStyle w:val="Normal"/>
        <w:ind w:right="-355" w:hanging="0"/>
        <w:rPr>
          <w:rFonts w:ascii="Verdana" w:hAnsi="Verdana"/>
        </w:rPr>
      </w:pPr>
      <w:r>
        <w:rPr>
          <w:rFonts w:ascii="Verdana" w:hAnsi="Verdana"/>
        </w:rPr>
      </w:r>
    </w:p>
    <w:p>
      <w:pPr>
        <w:sectPr>
          <w:type w:val="nextPage"/>
          <w:pgSz w:w="11906" w:h="16838"/>
          <w:pgMar w:left="851" w:right="1134" w:header="0" w:top="851" w:footer="0" w:bottom="845" w:gutter="0"/>
          <w:pgNumType w:fmt="decimal"/>
          <w:cols w:num="2" w:equalWidth="false" w:sep="false">
            <w:col w:w="4004" w:space="778"/>
            <w:col w:w="5138"/>
          </w:cols>
          <w:formProt w:val="false"/>
          <w:textDirection w:val="lrTb"/>
          <w:docGrid w:type="default" w:linePitch="600" w:charSpace="40960"/>
        </w:sectPr>
      </w:pPr>
    </w:p>
    <w:p>
      <w:pPr>
        <w:pStyle w:val="Normal"/>
        <w:ind w:right="-355" w:hanging="0"/>
        <w:jc w:val="both"/>
        <w:rPr>
          <w:rFonts w:ascii="Verdana" w:hAnsi="Verdana"/>
          <w:b/>
          <w:b/>
        </w:rPr>
      </w:pPr>
      <w:r>
        <w:rPr>
          <w:rFonts w:ascii="Verdana" w:hAnsi="Verdana"/>
          <w:b/>
        </w:rPr>
      </w:r>
    </w:p>
    <w:p>
      <w:pPr>
        <w:pStyle w:val="Normal"/>
        <w:ind w:right="-355" w:hanging="0"/>
        <w:jc w:val="both"/>
        <w:rPr>
          <w:rFonts w:ascii="Verdana" w:hAnsi="Verdana"/>
        </w:rPr>
      </w:pPr>
      <w:r>
        <w:rPr>
          <w:rFonts w:ascii="Verdana" w:hAnsi="Verdana"/>
          <w:b/>
        </w:rPr>
        <w:t>Maud SEUS-CARADEC</w:t>
      </w:r>
      <w:r>
        <w:rPr>
          <w:rFonts w:ascii="Verdana" w:hAnsi="Verdana"/>
        </w:rPr>
        <w:t xml:space="preserve"> – Assistante technique régionale</w:t>
      </w:r>
    </w:p>
    <w:p>
      <w:pPr>
        <w:pStyle w:val="BlockText"/>
        <w:ind w:left="0" w:right="-355" w:hanging="0"/>
        <w:rPr/>
      </w:pPr>
      <w:r>
        <w:rPr>
          <w:rFonts w:ascii="Verdana" w:hAnsi="Verdana"/>
          <w:sz w:val="20"/>
        </w:rPr>
        <w:t xml:space="preserve">07 50 87 61 20 – </w:t>
      </w:r>
      <w:hyperlink r:id="rId3">
        <w:r>
          <w:rPr>
            <w:rStyle w:val="LienInternet"/>
            <w:rFonts w:ascii="Verdana" w:hAnsi="Verdana"/>
            <w:sz w:val="20"/>
          </w:rPr>
          <w:t>atr-tir.bretagne@orange.fr</w:t>
        </w:r>
      </w:hyperlink>
      <w:r>
        <w:rPr>
          <w:rFonts w:ascii="Verdana" w:hAnsi="Verdana"/>
          <w:sz w:val="20"/>
        </w:rPr>
        <w:t xml:space="preserve"> </w:t>
      </w:r>
      <w:hyperlink r:id="rId4">
        <w:r>
          <w:rPr>
            <w:rFonts w:ascii="Verdana" w:hAnsi="Verdana"/>
            <w:sz w:val="20"/>
          </w:rPr>
          <w:t xml:space="preserve"> </w:t>
        </w:r>
      </w:hyperlink>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jc w:val="both"/>
        <w:rPr>
          <w:rFonts w:ascii="Verdana" w:hAnsi="Verdana"/>
          <w:b/>
          <w:b/>
          <w:bCs/>
        </w:rPr>
      </w:pPr>
      <w:r>
        <w:rPr>
          <w:rFonts w:ascii="Verdana" w:hAnsi="Verdana"/>
          <w:b/>
          <w:bCs/>
        </w:rPr>
        <w:t>Objet : Journée de positionnement/sélection pour les collectifs régionaux d’entraînement cadet de la Ligue Régionale de Tir de Bretagne</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r>
    </w:p>
    <w:p>
      <w:pPr>
        <w:pStyle w:val="Titre8"/>
        <w:ind w:hanging="0"/>
        <w:jc w:val="both"/>
        <w:rPr>
          <w:rFonts w:ascii="Verdana" w:hAnsi="Verdana"/>
          <w:sz w:val="20"/>
        </w:rPr>
      </w:pPr>
      <w:r>
        <w:rPr>
          <w:rFonts w:ascii="Verdana" w:hAnsi="Verdana"/>
          <w:sz w:val="20"/>
        </w:rPr>
        <w:t>Madame, Monsieur,</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Dans le cadre de son projet sportif territorial 2017-2020, la Ligue Régionale de Tir de Bretagne a décidé de faire évoluer les modalités de sélection et de fonctionnement de ses structures d’entraînement. Cette journée concerne exclusivement les collectifs régionaux d’entrainement cadets.</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 xml:space="preserve">Ainsi, pour la saison 2019-2020, le recrutement des sportifs sera réalisé par les membres de l’équipe technique régionale à l’issue d’une journée de positionnement/sélection organisée le 15 septembre 2019 à Lannion. </w:t>
      </w:r>
      <w:r>
        <w:rPr>
          <w:rFonts w:ascii="Verdana" w:hAnsi="Verdana"/>
          <w:b/>
        </w:rPr>
        <w:t>La participation à cette journée sera obligatoire pour les sportifs qui souhaiteraient intégrer cette structure</w:t>
      </w:r>
      <w:r>
        <w:rPr>
          <w:rFonts w:ascii="Verdana" w:hAnsi="Verdana"/>
        </w:rPr>
        <w:t>, dont une présentation synthétique vous est proposée ci-dessous.</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 xml:space="preserve">Pour participer à ces actions, vous devrez avoir une arme personnelle (ou prêtée par votre club) à votre disposition. Il vous sera également demandé de signer une convention d’entraînement qui fixera les modalités de votre participation et de votre engagement dans ce projet sportif qui couvrira également la participation à six manches du circuit national labellisé de la FFTir. </w:t>
      </w:r>
    </w:p>
    <w:p>
      <w:pPr>
        <w:pStyle w:val="Normal"/>
        <w:jc w:val="both"/>
        <w:rPr>
          <w:rFonts w:ascii="Verdana" w:hAnsi="Verdana"/>
        </w:rPr>
      </w:pPr>
      <w:r>
        <w:rPr>
          <w:rFonts w:ascii="Verdana" w:hAnsi="Verdana"/>
        </w:rPr>
        <w:t xml:space="preserve">Les sportifs s’impliquant sur l’ensemble de la saison (10m et 25-50m) seront fortement favorisés de par leur engagement.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r>
    </w:p>
    <w:p>
      <w:pPr>
        <w:pStyle w:val="Normal"/>
        <w:jc w:val="both"/>
        <w:rPr>
          <w:rFonts w:ascii="Verdana" w:hAnsi="Verdana"/>
          <w:b/>
          <w:b/>
        </w:rPr>
      </w:pPr>
      <w:r>
        <w:rPr>
          <w:rFonts w:ascii="Verdana" w:hAnsi="Verdana"/>
          <w:b/>
        </w:rPr>
        <w:t>I - Les collectifs régionaux d’entraînement Cadets : CREC</w:t>
      </w:r>
    </w:p>
    <w:p>
      <w:pPr>
        <w:pStyle w:val="Normal"/>
        <w:jc w:val="both"/>
        <w:rPr>
          <w:rFonts w:ascii="Verdana" w:hAnsi="Verdana"/>
        </w:rPr>
      </w:pPr>
      <w:r>
        <w:rPr>
          <w:rFonts w:ascii="Verdana" w:hAnsi="Verdana"/>
        </w:rPr>
        <w:drawing>
          <wp:anchor behindDoc="0" distT="0" distB="0" distL="114300" distR="114300" simplePos="0" locked="0" layoutInCell="1" allowOverlap="1" relativeHeight="3">
            <wp:simplePos x="0" y="0"/>
            <wp:positionH relativeFrom="column">
              <wp:posOffset>3733800</wp:posOffset>
            </wp:positionH>
            <wp:positionV relativeFrom="paragraph">
              <wp:posOffset>69215</wp:posOffset>
            </wp:positionV>
            <wp:extent cx="3024505" cy="1584325"/>
            <wp:effectExtent l="0" t="0" r="0" b="0"/>
            <wp:wrapSquare wrapText="bothSides"/>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pPr>
        <w:pStyle w:val="Normal"/>
        <w:jc w:val="both"/>
        <w:rPr>
          <w:rFonts w:ascii="Verdana" w:hAnsi="Verdana"/>
        </w:rPr>
      </w:pPr>
      <w:r>
        <w:rPr>
          <w:rFonts w:ascii="Verdana" w:hAnsi="Verdana"/>
        </w:rPr>
        <w:t>Anciennement connu comme CRE, cette structure se réinvente pour mieux accompagner les sportifs.</w:t>
      </w:r>
    </w:p>
    <w:p>
      <w:pPr>
        <w:pStyle w:val="Normal"/>
        <w:jc w:val="both"/>
        <w:rPr>
          <w:rFonts w:ascii="Verdana" w:hAnsi="Verdana"/>
        </w:rPr>
      </w:pPr>
      <w:r>
        <w:rPr>
          <w:rFonts w:ascii="Verdana" w:hAnsi="Verdana"/>
        </w:rPr>
        <w:t>Six regroupements sont organisés par la Ligue au cours de la saison. Les trois premiers sont orientés vers le 10m et les trois derniers vers le 25-50m.</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Les périodes de regroupement évoluent afin de mieux répondre aux besoins sportifs et au calendrier des compétitions.</w:t>
      </w:r>
    </w:p>
    <w:p>
      <w:pPr>
        <w:pStyle w:val="Normal"/>
        <w:jc w:val="both"/>
        <w:rPr>
          <w:rFonts w:ascii="Verdana" w:hAnsi="Verdana"/>
        </w:rPr>
      </w:pPr>
      <w:r>
        <w:rPr>
          <w:rFonts w:ascii="Verdana" w:hAnsi="Verdana"/>
        </w:rPr>
        <w:t>Ainsi les regroupements ont à présent également lieu en dehors des vacances scolaires. Les deux premiers regroupements de chaque discipline sont à dominante technique et le dernier regroupement est à dominante d’affûtage à l’approche des Championnats de France 10m et 25-50m.</w:t>
      </w:r>
    </w:p>
    <w:p>
      <w:pPr>
        <w:pStyle w:val="Normal"/>
        <w:jc w:val="both"/>
        <w:rPr>
          <w:rFonts w:ascii="Verdana" w:hAnsi="Verdana"/>
        </w:rPr>
      </w:pPr>
      <w:r>
        <w:rPr>
          <w:rFonts w:ascii="Verdana" w:hAnsi="Verdana"/>
        </w:rPr>
      </w:r>
    </w:p>
    <w:p>
      <w:pPr>
        <w:pStyle w:val="Normal"/>
        <w:jc w:val="both"/>
        <w:rPr>
          <w:rFonts w:ascii="Verdana" w:hAnsi="Verdana" w:cs="Helvetica"/>
          <w:lang w:bidi="fr-FR"/>
        </w:rPr>
      </w:pPr>
      <w:r>
        <w:rPr>
          <w:rFonts w:ascii="Verdana" w:hAnsi="Verdana"/>
        </w:rPr>
        <w:t>C</w:t>
      </w:r>
      <w:r>
        <w:rPr>
          <w:rFonts w:cs="Helvetica" w:ascii="Verdana" w:hAnsi="Verdana"/>
          <w:lang w:bidi="fr-FR"/>
        </w:rPr>
        <w:t xml:space="preserve">haque Comité Départemental est chargé d’organiser une alternance entre les actions proposées par la Ligue sous la forme de stages d’une journée minimum. Cela a pour but de permettre une continuité entre les regroupements de la Ligue et le travail qui devra être réalisé dans les clubs. </w:t>
      </w:r>
    </w:p>
    <w:p>
      <w:pPr>
        <w:pStyle w:val="Grillemoyenne1Accent21"/>
        <w:ind w:left="0" w:hanging="0"/>
        <w:jc w:val="both"/>
        <w:rPr>
          <w:rFonts w:cs="Helvetica"/>
          <w:sz w:val="20"/>
          <w:szCs w:val="20"/>
          <w:lang w:bidi="fr-FR"/>
        </w:rPr>
      </w:pPr>
      <w:r>
        <w:rPr>
          <w:rFonts w:cs="Helvetica"/>
          <w:sz w:val="20"/>
          <w:szCs w:val="20"/>
          <w:lang w:bidi="fr-FR"/>
        </w:rPr>
        <w:t>Les sportifs qui n’ayant pas été retenus pour intégrer les collectifs régionaux d’entraînement carabine et pistolet, peuvent y être invités afin de bénéficier d’un entraînement adapté leur permettant de postuler pour une intégration en CREC au cours de la saison suivante.</w:t>
      </w:r>
    </w:p>
    <w:p>
      <w:pPr>
        <w:pStyle w:val="Grillemoyenne1Accent21"/>
        <w:ind w:left="0" w:hanging="0"/>
        <w:jc w:val="both"/>
        <w:rPr>
          <w:rFonts w:cs="Helvetica"/>
          <w:sz w:val="20"/>
          <w:szCs w:val="20"/>
          <w:lang w:bidi="fr-FR"/>
        </w:rPr>
      </w:pPr>
      <w:r>
        <w:rPr>
          <w:rFonts w:cs="Helvetica"/>
          <w:sz w:val="20"/>
          <w:szCs w:val="20"/>
          <w:lang w:bidi="fr-FR"/>
        </w:rPr>
      </w:r>
    </w:p>
    <w:p>
      <w:pPr>
        <w:pStyle w:val="Normal"/>
        <w:jc w:val="both"/>
        <w:rPr>
          <w:rFonts w:ascii="Verdana" w:hAnsi="Verdana"/>
        </w:rPr>
      </w:pPr>
      <w:r>
        <w:rPr>
          <w:rFonts w:ascii="Verdana" w:hAnsi="Verdana"/>
        </w:rPr>
        <w:t>Pour les sportifs retenus en CREC, la totalité des frais de participation sera demandé lors du premier regroupement. Cependant un échéancier est mis en place afin de faciliter la répartition pour les familles. Une attestation de présence est délivrée après chaque regroupement. Les frais de rassemblement seront éventuellement pris en charge par les clubs ou les comités départementaux selon les critères propres à chacune de ces structures.</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La présence de l’encadrant en club est très fortement souhaitée sur les regroupements CREC, afin d’optimiser le suivi en club et l’entrainement au quotidien des jeunes sportifs.</w:t>
      </w:r>
    </w:p>
    <w:p>
      <w:pPr>
        <w:pStyle w:val="Grillemoyenne1Accent21"/>
        <w:ind w:left="0" w:hanging="0"/>
        <w:jc w:val="both"/>
        <w:rPr>
          <w:rFonts w:cs="Helvetica"/>
          <w:sz w:val="20"/>
          <w:szCs w:val="20"/>
          <w:lang w:bidi="fr-FR"/>
        </w:rPr>
      </w:pPr>
      <w:r>
        <w:rPr>
          <w:rFonts w:cs="Helvetica"/>
          <w:sz w:val="20"/>
          <w:szCs w:val="20"/>
          <w:lang w:bidi="fr-FR"/>
        </w:rPr>
      </w:r>
    </w:p>
    <w:p>
      <w:pPr>
        <w:pStyle w:val="Grillemoyenne1Accent21"/>
        <w:ind w:left="0" w:hanging="0"/>
        <w:jc w:val="both"/>
        <w:rPr>
          <w:rFonts w:cs="Helvetica"/>
          <w:sz w:val="20"/>
          <w:szCs w:val="20"/>
          <w:lang w:bidi="fr-FR"/>
        </w:rPr>
      </w:pPr>
      <w:r>
        <w:rPr>
          <w:rFonts w:cs="Helvetica"/>
          <w:sz w:val="20"/>
          <w:szCs w:val="20"/>
          <w:lang w:bidi="fr-FR"/>
        </w:rPr>
      </w:r>
    </w:p>
    <w:p>
      <w:pPr>
        <w:pStyle w:val="Normal"/>
        <w:jc w:val="both"/>
        <w:rPr>
          <w:rFonts w:ascii="Verdana" w:hAnsi="Verdana"/>
          <w:b/>
          <w:b/>
        </w:rPr>
      </w:pPr>
      <w:r>
        <w:rPr>
          <w:rFonts w:ascii="Verdana" w:hAnsi="Verdana"/>
          <w:b/>
        </w:rPr>
        <w:t>II - Les collectifs régionaux d’entraînement Para-tir : CREP</w:t>
      </w:r>
    </w:p>
    <w:p>
      <w:pPr>
        <w:pStyle w:val="Normal"/>
        <w:jc w:val="both"/>
        <w:rPr>
          <w:rFonts w:ascii="Verdana" w:hAnsi="Verdana"/>
        </w:rPr>
      </w:pPr>
      <w:r>
        <w:rPr>
          <w:rFonts w:ascii="Verdana" w:hAnsi="Verdana"/>
        </w:rPr>
      </w:r>
    </w:p>
    <w:p>
      <w:pPr>
        <w:pStyle w:val="Grillemoyenne1Accent21"/>
        <w:ind w:left="0" w:hanging="0"/>
        <w:jc w:val="both"/>
        <w:rPr>
          <w:sz w:val="20"/>
          <w:szCs w:val="20"/>
        </w:rPr>
      </w:pPr>
      <w:r>
        <w:rPr>
          <w:sz w:val="20"/>
          <w:szCs w:val="20"/>
        </w:rPr>
        <w:t>La Ligue met en place depuis 2017 des regroupements pour les sportifs Para-tir, avec la création du premier collectif régional d’entrainement para-tir sur le plan national. Cette structure a pour objectif d’évoluer jusqu’à atteindre le même type de fonctionnement que le CREC déjà existant.</w:t>
      </w:r>
    </w:p>
    <w:p>
      <w:pPr>
        <w:pStyle w:val="Grillemoyenne1Accent21"/>
        <w:ind w:left="0" w:hanging="0"/>
        <w:jc w:val="both"/>
        <w:rPr>
          <w:sz w:val="20"/>
          <w:szCs w:val="20"/>
        </w:rPr>
      </w:pPr>
      <w:r>
        <w:rPr>
          <w:sz w:val="20"/>
          <w:szCs w:val="20"/>
        </w:rPr>
        <w:t>Plusieurs stages sont organisés par la Ligue, avec une dominante technique 10m puis une dominante 25-50m.</w:t>
      </w:r>
    </w:p>
    <w:p>
      <w:pPr>
        <w:pStyle w:val="Grillemoyenne1Accent21"/>
        <w:ind w:left="0" w:hanging="0"/>
        <w:jc w:val="both"/>
        <w:rPr>
          <w:sz w:val="20"/>
          <w:szCs w:val="20"/>
        </w:rPr>
      </w:pPr>
      <w:r>
        <w:rPr>
          <w:sz w:val="20"/>
          <w:szCs w:val="20"/>
        </w:rPr>
      </w:r>
    </w:p>
    <w:p>
      <w:pPr>
        <w:pStyle w:val="Grillemoyenne1Accent21"/>
        <w:ind w:left="0" w:hanging="0"/>
        <w:jc w:val="both"/>
        <w:rPr>
          <w:sz w:val="20"/>
          <w:szCs w:val="20"/>
        </w:rPr>
      </w:pPr>
      <w:r>
        <w:rPr>
          <w:sz w:val="20"/>
          <w:szCs w:val="20"/>
        </w:rPr>
        <w:t xml:space="preserve">La participation à la journée du </w:t>
      </w:r>
      <w:r>
        <w:rPr>
          <w:sz w:val="20"/>
        </w:rPr>
        <w:t xml:space="preserve">15 septembre 2019 n’est pas obligatoire pour les sportifs para-tir souhaitant intégrer cette structure d’entrainement Ligue. </w:t>
      </w:r>
      <w:r>
        <w:rPr>
          <w:sz w:val="20"/>
          <w:szCs w:val="20"/>
        </w:rPr>
        <w:t>Pour tous renseignements, contactez directement l’Assistante Technique Régionale.</w:t>
      </w:r>
    </w:p>
    <w:p>
      <w:pPr>
        <w:pStyle w:val="Grillemoyenne1Accent21"/>
        <w:ind w:left="0" w:hanging="0"/>
        <w:jc w:val="both"/>
        <w:rPr>
          <w:rFonts w:cs="Helvetica"/>
          <w:lang w:bidi="fr-FR"/>
        </w:rPr>
      </w:pPr>
      <w:r>
        <w:rPr>
          <w:rFonts w:cs="Helvetica"/>
          <w:lang w:bidi="fr-FR"/>
        </w:rPr>
      </w:r>
    </w:p>
    <w:p>
      <w:pPr>
        <w:pStyle w:val="Normal"/>
        <w:jc w:val="both"/>
        <w:rPr>
          <w:rFonts w:ascii="Verdana" w:hAnsi="Verdana" w:cs="Helvetica"/>
          <w:lang w:bidi="fr-FR"/>
        </w:rPr>
      </w:pPr>
      <w:r>
        <w:rPr>
          <w:rFonts w:cs="Helvetica" w:ascii="Verdana" w:hAnsi="Verdana"/>
          <w:lang w:bidi="fr-FR"/>
        </w:rPr>
      </w:r>
    </w:p>
    <w:p>
      <w:pPr>
        <w:pStyle w:val="Normal"/>
        <w:jc w:val="both"/>
        <w:rPr>
          <w:rFonts w:ascii="Verdana" w:hAnsi="Verdana" w:cs="Helvetica"/>
          <w:b/>
          <w:b/>
          <w:lang w:bidi="fr-FR"/>
        </w:rPr>
      </w:pPr>
      <w:r>
        <w:rPr>
          <w:rFonts w:cs="Helvetica" w:ascii="Verdana" w:hAnsi="Verdana"/>
          <w:b/>
          <w:lang w:bidi="fr-FR"/>
        </w:rPr>
        <w:t>III - Le circuit national labellisé :</w:t>
      </w:r>
    </w:p>
    <w:p>
      <w:pPr>
        <w:pStyle w:val="Normal"/>
        <w:jc w:val="both"/>
        <w:rPr>
          <w:rFonts w:ascii="Verdana" w:hAnsi="Verdana" w:cs="Helvetica"/>
          <w:lang w:bidi="fr-FR"/>
        </w:rPr>
      </w:pPr>
      <w:r>
        <w:rPr>
          <w:rFonts w:cs="Helvetica" w:ascii="Verdana" w:hAnsi="Verdana"/>
          <w:lang w:bidi="fr-FR"/>
        </w:rPr>
      </w:r>
    </w:p>
    <w:p>
      <w:pPr>
        <w:pStyle w:val="Grillemoyenne1Accent21"/>
        <w:ind w:left="0" w:hanging="0"/>
        <w:jc w:val="both"/>
        <w:rPr>
          <w:rFonts w:cs="Helvetica"/>
          <w:sz w:val="20"/>
          <w:szCs w:val="20"/>
          <w:lang w:bidi="fr-FR"/>
        </w:rPr>
      </w:pPr>
      <w:r>
        <w:rPr>
          <w:rFonts w:cs="Helvetica"/>
          <w:sz w:val="20"/>
          <w:szCs w:val="20"/>
          <w:lang w:bidi="fr-FR"/>
        </w:rPr>
        <w:t>La ligue dispose d’une aide pour six déplacements sur des manches du circuit national labellisé de la FFTir (dans l’attente de la publication du calendrier des manifestations par la FFTir). Si l’une des manches du CN a lieu en même temps qu’un stage CRE, alors le déplacement sera intégré au stage et l’inscription à la compétition sera gérée par la Ligue.</w:t>
      </w:r>
    </w:p>
    <w:p>
      <w:pPr>
        <w:pStyle w:val="Grillemoyenne1Accent21"/>
        <w:ind w:left="0" w:hanging="0"/>
        <w:jc w:val="both"/>
        <w:rPr>
          <w:rFonts w:cs="Helvetica"/>
          <w:sz w:val="20"/>
          <w:szCs w:val="20"/>
          <w:lang w:bidi="fr-FR"/>
        </w:rPr>
      </w:pPr>
      <w:r>
        <w:rPr>
          <w:rFonts w:cs="Helvetica"/>
          <w:sz w:val="20"/>
          <w:szCs w:val="20"/>
          <w:lang w:bidi="fr-FR"/>
        </w:rPr>
      </w:r>
    </w:p>
    <w:p>
      <w:pPr>
        <w:pStyle w:val="Grillemoyenne1Accent21"/>
        <w:ind w:left="0" w:hanging="0"/>
        <w:jc w:val="both"/>
        <w:rPr>
          <w:rFonts w:cs="Helvetica"/>
          <w:sz w:val="20"/>
          <w:szCs w:val="20"/>
          <w:lang w:bidi="fr-FR"/>
        </w:rPr>
      </w:pPr>
      <w:r>
        <w:rPr>
          <w:rFonts w:cs="Helvetica"/>
          <w:sz w:val="20"/>
          <w:szCs w:val="20"/>
          <w:lang w:bidi="fr-FR"/>
        </w:rPr>
        <w:t xml:space="preserve">Ces déplacements permettront de préparer les sportifs en vue des compétitions importantes (Championnats de France 10 m, Ecole de Tir et 25/50 m) dans les meilleures conditions de confrontation sportive possibles. </w:t>
      </w:r>
      <w:r>
        <w:rPr>
          <w:rFonts w:cs="Helvetica"/>
          <w:b/>
          <w:sz w:val="20"/>
          <w:szCs w:val="20"/>
          <w:lang w:bidi="fr-FR"/>
        </w:rPr>
        <w:t>La participation à ces six déplacements sera conventionnée dans le cadre de l’inscription aux collectifs régionaux d’entraînement dont elle sera le prolongement indispensable.</w:t>
      </w:r>
      <w:r>
        <w:rPr>
          <w:rFonts w:cs="Helvetica"/>
          <w:sz w:val="20"/>
          <w:szCs w:val="20"/>
          <w:lang w:bidi="fr-FR"/>
        </w:rPr>
        <w:t xml:space="preserve"> </w:t>
      </w:r>
    </w:p>
    <w:p>
      <w:pPr>
        <w:pStyle w:val="Grillemoyenne1Accent21"/>
        <w:ind w:left="0" w:hanging="0"/>
        <w:jc w:val="both"/>
        <w:rPr>
          <w:rFonts w:cs="Helvetica"/>
          <w:sz w:val="20"/>
          <w:szCs w:val="20"/>
          <w:lang w:bidi="fr-FR"/>
        </w:rPr>
      </w:pPr>
      <w:r>
        <w:rPr>
          <w:rFonts w:cs="Helvetica"/>
          <w:sz w:val="20"/>
          <w:szCs w:val="20"/>
          <w:lang w:bidi="fr-FR"/>
        </w:rPr>
      </w:r>
    </w:p>
    <w:p>
      <w:pPr>
        <w:pStyle w:val="Grillemoyenne1Accent21"/>
        <w:ind w:left="0" w:hanging="0"/>
        <w:jc w:val="both"/>
        <w:rPr/>
      </w:pPr>
      <w:r>
        <w:rPr>
          <w:sz w:val="20"/>
          <w:szCs w:val="20"/>
        </w:rPr>
        <w:t xml:space="preserve">Pour de plus amples informations au sujet du circuit national labellisé, vous pouvez consulter le site de la FFTir </w:t>
      </w:r>
      <w:hyperlink r:id="rId10">
        <w:r>
          <w:rPr>
            <w:rStyle w:val="LienInternet"/>
            <w:sz w:val="20"/>
            <w:szCs w:val="20"/>
          </w:rPr>
          <w:t>www.fftir.org</w:t>
        </w:r>
      </w:hyperlink>
      <w:r>
        <w:rPr>
          <w:sz w:val="20"/>
          <w:szCs w:val="20"/>
        </w:rPr>
        <w:t xml:space="preserve"> , dans l’onglet « Compétition - Circuits Nationaux».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r>
    </w:p>
    <w:p>
      <w:pPr>
        <w:pStyle w:val="Normal"/>
        <w:jc w:val="both"/>
        <w:rPr>
          <w:rFonts w:ascii="Verdana" w:hAnsi="Verdana"/>
          <w:b/>
          <w:b/>
        </w:rPr>
      </w:pPr>
      <w:r>
        <w:rPr>
          <w:rFonts w:ascii="Verdana" w:hAnsi="Verdana"/>
          <w:b/>
        </w:rPr>
        <w:t>IV - La journée de positionnement/sélection du 15 septembre 2019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 xml:space="preserve">J’ai l’honneur de vous informer que vous avez été présélectionné(e) pour participer à la journée de positionnement/sélection du 15 septembre 2019 (pas de quota d’inscription ni de prérequis sportif). </w:t>
      </w:r>
      <w:r>
        <w:rPr>
          <w:rFonts w:ascii="Verdana" w:hAnsi="Verdana"/>
          <w:bCs/>
          <w:iCs/>
        </w:rPr>
        <w:t xml:space="preserve">Vous rencontrerez lors de ce regroupement les membres de l’équipe technique régionale. </w:t>
      </w:r>
      <w:r>
        <w:rPr>
          <w:rFonts w:ascii="Verdana" w:hAnsi="Verdana"/>
          <w:b/>
          <w:bCs/>
          <w:iCs/>
        </w:rPr>
        <w:t>La présence des parents et des entraîneurs de clubs est vivement souhaitée à cette occasion afin qu’ils soient associés à ce projet.</w:t>
      </w:r>
    </w:p>
    <w:p>
      <w:pPr>
        <w:pStyle w:val="Normal"/>
        <w:jc w:val="both"/>
        <w:rPr>
          <w:rFonts w:ascii="Verdana" w:hAnsi="Verdana" w:cs="Helvetica"/>
          <w:lang w:bidi="fr-FR"/>
        </w:rPr>
      </w:pPr>
      <w:r>
        <w:rPr>
          <w:rFonts w:cs="Helvetica" w:ascii="Verdana" w:hAnsi="Verdana"/>
          <w:lang w:bidi="fr-FR"/>
        </w:rPr>
      </w:r>
    </w:p>
    <w:p>
      <w:pPr>
        <w:pStyle w:val="Grillemoyenne1Accent21"/>
        <w:ind w:left="0" w:hanging="0"/>
        <w:jc w:val="both"/>
        <w:rPr>
          <w:rFonts w:cs="Helvetica"/>
          <w:sz w:val="20"/>
          <w:szCs w:val="20"/>
          <w:lang w:bidi="fr-FR"/>
        </w:rPr>
      </w:pPr>
      <w:r>
        <w:rPr>
          <w:rFonts w:cs="Helvetica"/>
          <w:sz w:val="20"/>
          <w:szCs w:val="20"/>
          <w:lang w:bidi="fr-FR"/>
        </w:rPr>
        <w:t>La sélection finale des sportifs retenus pour le CREC sera basée sur la motivation personnelle, les objectifs sportifs, les compétences techniques et la disponibilité des intéressés.</w:t>
      </w:r>
    </w:p>
    <w:p>
      <w:pPr>
        <w:pStyle w:val="Corpsdetexte"/>
        <w:ind w:left="2552" w:right="-2" w:hanging="2552"/>
        <w:jc w:val="both"/>
        <w:rPr>
          <w:rFonts w:ascii="Verdana" w:hAnsi="Verdana"/>
          <w:b w:val="false"/>
          <w:b w:val="false"/>
          <w:i w:val="false"/>
          <w:i w:val="false"/>
          <w:sz w:val="20"/>
        </w:rPr>
      </w:pPr>
      <w:r>
        <w:rPr>
          <w:rFonts w:ascii="Verdana" w:hAnsi="Verdana"/>
          <w:i w:val="false"/>
          <w:sz w:val="20"/>
        </w:rPr>
        <w:t>Objectifs :</w:t>
      </w:r>
      <w:r>
        <w:rPr>
          <w:rFonts w:ascii="Verdana" w:hAnsi="Verdana"/>
          <w:b w:val="false"/>
          <w:i w:val="false"/>
          <w:sz w:val="20"/>
        </w:rPr>
        <w:tab/>
        <w:t>Présentation générale du PER Bretagne et des collectifs régionaux d’entraînement aux sportifs, entraîneurs et parents : modalités de fonctionnement, organisation et programme.</w:t>
      </w:r>
    </w:p>
    <w:p>
      <w:pPr>
        <w:pStyle w:val="Corpsdetexte"/>
        <w:ind w:left="2552" w:right="-2" w:hanging="2552"/>
        <w:jc w:val="both"/>
        <w:rPr>
          <w:rFonts w:ascii="Verdana" w:hAnsi="Verdana"/>
          <w:b w:val="false"/>
          <w:b w:val="false"/>
          <w:i w:val="false"/>
          <w:i w:val="false"/>
          <w:sz w:val="20"/>
        </w:rPr>
      </w:pPr>
      <w:r>
        <w:rPr>
          <w:rFonts w:ascii="Verdana" w:hAnsi="Verdana"/>
          <w:b w:val="false"/>
          <w:i w:val="false"/>
          <w:sz w:val="20"/>
        </w:rPr>
        <w:tab/>
      </w:r>
    </w:p>
    <w:p>
      <w:pPr>
        <w:pStyle w:val="Corpsdetexte"/>
        <w:ind w:left="2552" w:right="-2" w:hanging="0"/>
        <w:jc w:val="both"/>
        <w:rPr>
          <w:rFonts w:ascii="Verdana" w:hAnsi="Verdana"/>
          <w:b w:val="false"/>
          <w:b w:val="false"/>
          <w:i w:val="false"/>
          <w:i w:val="false"/>
          <w:sz w:val="20"/>
        </w:rPr>
      </w:pPr>
      <w:r>
        <w:rPr>
          <w:rFonts w:ascii="Verdana" w:hAnsi="Verdana"/>
          <w:b w:val="false"/>
          <w:i w:val="false"/>
          <w:sz w:val="20"/>
        </w:rPr>
        <w:t>Positionnement des sportifs au travers de différents ateliers :</w:t>
      </w:r>
    </w:p>
    <w:p>
      <w:pPr>
        <w:pStyle w:val="Corpsdetexte"/>
        <w:numPr>
          <w:ilvl w:val="0"/>
          <w:numId w:val="3"/>
        </w:numPr>
        <w:ind w:left="2912" w:right="-2" w:hanging="360"/>
        <w:jc w:val="both"/>
        <w:rPr>
          <w:rFonts w:ascii="Verdana" w:hAnsi="Verdana" w:cs="Helvetica"/>
          <w:b w:val="false"/>
          <w:b w:val="false"/>
          <w:i w:val="false"/>
          <w:i w:val="false"/>
          <w:sz w:val="20"/>
          <w:lang w:bidi="fr-FR"/>
        </w:rPr>
      </w:pPr>
      <w:r>
        <w:rPr>
          <w:rFonts w:cs="Helvetica" w:ascii="Verdana" w:hAnsi="Verdana"/>
          <w:b w:val="false"/>
          <w:i w:val="false"/>
          <w:sz w:val="20"/>
          <w:lang w:bidi="fr-FR"/>
        </w:rPr>
        <w:t>entretiens individuels ;</w:t>
      </w:r>
    </w:p>
    <w:p>
      <w:pPr>
        <w:pStyle w:val="Corpsdetexte"/>
        <w:numPr>
          <w:ilvl w:val="0"/>
          <w:numId w:val="3"/>
        </w:numPr>
        <w:ind w:left="2912" w:right="-2" w:hanging="360"/>
        <w:jc w:val="both"/>
        <w:rPr>
          <w:rFonts w:ascii="Verdana" w:hAnsi="Verdana" w:cs="Helvetica"/>
          <w:b w:val="false"/>
          <w:b w:val="false"/>
          <w:i w:val="false"/>
          <w:i w:val="false"/>
          <w:sz w:val="20"/>
          <w:lang w:bidi="fr-FR"/>
        </w:rPr>
      </w:pPr>
      <w:r>
        <w:rPr>
          <w:rFonts w:cs="Helvetica" w:ascii="Verdana" w:hAnsi="Verdana"/>
          <w:b w:val="false"/>
          <w:i w:val="false"/>
          <w:sz w:val="20"/>
          <w:lang w:bidi="fr-FR"/>
        </w:rPr>
        <w:t>test type “compétition” (20 coups de match à 10 m) ;</w:t>
      </w:r>
    </w:p>
    <w:p>
      <w:pPr>
        <w:pStyle w:val="Corpsdetexte"/>
        <w:numPr>
          <w:ilvl w:val="0"/>
          <w:numId w:val="3"/>
        </w:numPr>
        <w:ind w:left="2912" w:right="-2" w:hanging="360"/>
        <w:jc w:val="both"/>
        <w:rPr>
          <w:rFonts w:ascii="Verdana" w:hAnsi="Verdana"/>
          <w:b w:val="false"/>
          <w:b w:val="false"/>
          <w:i w:val="false"/>
          <w:i w:val="false"/>
          <w:sz w:val="20"/>
        </w:rPr>
      </w:pPr>
      <w:r>
        <w:rPr>
          <w:rFonts w:cs="Helvetica" w:ascii="Verdana" w:hAnsi="Verdana"/>
          <w:b w:val="false"/>
          <w:i w:val="false"/>
          <w:sz w:val="20"/>
          <w:lang w:bidi="fr-FR"/>
        </w:rPr>
        <w:t>tests techniques de type « Cibles Couleurs</w:t>
      </w:r>
      <w:r>
        <w:rPr>
          <w:rFonts w:cs="Helvetica" w:ascii="Verdana" w:hAnsi="Verdana"/>
          <w:b w:val="false"/>
          <w:i w:val="false"/>
          <w:sz w:val="20"/>
          <w:vertAlign w:val="superscript"/>
          <w:lang w:bidi="fr-FR"/>
        </w:rPr>
        <w:t>®</w:t>
      </w:r>
      <w:r>
        <w:rPr>
          <w:rFonts w:cs="Helvetica" w:ascii="Verdana" w:hAnsi="Verdana"/>
          <w:b w:val="false"/>
          <w:i w:val="false"/>
          <w:sz w:val="20"/>
          <w:lang w:bidi="fr-FR"/>
        </w:rPr>
        <w:t> » ;</w:t>
      </w:r>
    </w:p>
    <w:p>
      <w:pPr>
        <w:pStyle w:val="Corpsdetexte"/>
        <w:numPr>
          <w:ilvl w:val="0"/>
          <w:numId w:val="3"/>
        </w:numPr>
        <w:ind w:left="2912" w:right="-2" w:hanging="360"/>
        <w:jc w:val="both"/>
        <w:rPr>
          <w:rFonts w:ascii="Verdana" w:hAnsi="Verdana"/>
          <w:b w:val="false"/>
          <w:b w:val="false"/>
          <w:i w:val="false"/>
          <w:i w:val="false"/>
          <w:sz w:val="20"/>
        </w:rPr>
      </w:pPr>
      <w:r>
        <w:rPr>
          <w:rFonts w:cs="Helvetica" w:ascii="Verdana" w:hAnsi="Verdana"/>
          <w:b w:val="false"/>
          <w:i w:val="false"/>
          <w:sz w:val="20"/>
          <w:lang w:bidi="fr-FR"/>
        </w:rPr>
        <w:t>test de stabilité/coordination sur simulateur de tir ;</w:t>
      </w:r>
    </w:p>
    <w:p>
      <w:pPr>
        <w:pStyle w:val="Corpsdetexte"/>
        <w:numPr>
          <w:ilvl w:val="0"/>
          <w:numId w:val="3"/>
        </w:numPr>
        <w:ind w:left="2912" w:right="-2" w:hanging="360"/>
        <w:jc w:val="both"/>
        <w:rPr>
          <w:rFonts w:ascii="Verdana" w:hAnsi="Verdana"/>
          <w:b w:val="false"/>
          <w:b w:val="false"/>
          <w:i w:val="false"/>
          <w:i w:val="false"/>
          <w:sz w:val="20"/>
        </w:rPr>
      </w:pPr>
      <w:r>
        <w:rPr>
          <w:rFonts w:cs="Helvetica" w:ascii="Verdana" w:hAnsi="Verdana"/>
          <w:b w:val="false"/>
          <w:i w:val="false"/>
          <w:sz w:val="20"/>
          <w:lang w:bidi="fr-FR"/>
        </w:rPr>
        <w:t>propositions de travail individualisées.</w:t>
      </w:r>
    </w:p>
    <w:p>
      <w:pPr>
        <w:pStyle w:val="Corpsdetexte"/>
        <w:ind w:left="2552" w:right="-2" w:hanging="2552"/>
        <w:jc w:val="both"/>
        <w:rPr>
          <w:rFonts w:ascii="Verdana" w:hAnsi="Verdana"/>
          <w:b w:val="false"/>
          <w:b w:val="false"/>
          <w:i w:val="false"/>
          <w:i w:val="false"/>
          <w:sz w:val="20"/>
        </w:rPr>
      </w:pPr>
      <w:r>
        <w:rPr>
          <w:rFonts w:ascii="Verdana" w:hAnsi="Verdana"/>
          <w:b w:val="false"/>
          <w:i w:val="false"/>
          <w:sz w:val="20"/>
        </w:rPr>
        <w:tab/>
      </w:r>
    </w:p>
    <w:p>
      <w:pPr>
        <w:pStyle w:val="Corpsdetexte"/>
        <w:ind w:left="2552" w:right="-2" w:hanging="0"/>
        <w:jc w:val="both"/>
        <w:rPr>
          <w:rFonts w:ascii="Verdana" w:hAnsi="Verdana"/>
          <w:b w:val="false"/>
          <w:b w:val="false"/>
          <w:i w:val="false"/>
          <w:i w:val="false"/>
          <w:sz w:val="20"/>
        </w:rPr>
      </w:pPr>
      <w:r>
        <w:rPr>
          <w:rFonts w:ascii="Verdana" w:hAnsi="Verdana"/>
          <w:b w:val="false"/>
          <w:i w:val="false"/>
          <w:sz w:val="20"/>
        </w:rPr>
        <w:t>Sélection des sportifs pour le CREC (notification individuelle à compter du 17 septembre 2019).</w:t>
      </w:r>
    </w:p>
    <w:p>
      <w:pPr>
        <w:pStyle w:val="Corpsdetexte"/>
        <w:ind w:left="2552" w:right="-2" w:hanging="2552"/>
        <w:jc w:val="both"/>
        <w:rPr>
          <w:rFonts w:ascii="Verdana" w:hAnsi="Verdana"/>
          <w:b w:val="false"/>
          <w:b w:val="false"/>
          <w:i w:val="false"/>
          <w:i w:val="false"/>
          <w:sz w:val="20"/>
        </w:rPr>
      </w:pPr>
      <w:r>
        <w:rPr>
          <w:rFonts w:ascii="Verdana" w:hAnsi="Verdana"/>
          <w:b w:val="false"/>
          <w:i w:val="false"/>
          <w:sz w:val="20"/>
        </w:rPr>
      </w:r>
    </w:p>
    <w:p>
      <w:pPr>
        <w:pStyle w:val="Corpsdetexte"/>
        <w:ind w:left="2552" w:right="-2" w:hanging="2552"/>
        <w:jc w:val="both"/>
        <w:rPr>
          <w:rFonts w:ascii="Verdana" w:hAnsi="Verdana"/>
          <w:b w:val="false"/>
          <w:b w:val="false"/>
          <w:i w:val="false"/>
          <w:i w:val="false"/>
          <w:sz w:val="20"/>
        </w:rPr>
      </w:pPr>
      <w:r>
        <w:rPr>
          <w:rFonts w:ascii="Verdana" w:hAnsi="Verdana"/>
          <w:i w:val="false"/>
          <w:sz w:val="20"/>
        </w:rPr>
        <w:t>Sportifs concernés :</w:t>
      </w:r>
      <w:r>
        <w:rPr>
          <w:rFonts w:ascii="Verdana" w:hAnsi="Verdana"/>
          <w:b w:val="false"/>
          <w:i w:val="false"/>
          <w:sz w:val="20"/>
        </w:rPr>
        <w:tab/>
        <w:t>Cadets Filles et Garçons, pistolet et carabine. Les Juniors souhaitant rejoindre la structure en tant que « Partenaire d’entrainement » sont également priés d’y participer.</w:t>
      </w:r>
    </w:p>
    <w:p>
      <w:pPr>
        <w:pStyle w:val="Entte"/>
        <w:tabs>
          <w:tab w:val="clear" w:pos="4536"/>
          <w:tab w:val="clear" w:pos="9072"/>
        </w:tabs>
        <w:ind w:left="2552" w:hanging="2552"/>
        <w:jc w:val="both"/>
        <w:rPr>
          <w:rFonts w:ascii="Verdana" w:hAnsi="Verdana"/>
          <w:sz w:val="20"/>
        </w:rPr>
      </w:pPr>
      <w:r>
        <w:rPr>
          <w:rFonts w:ascii="Verdana" w:hAnsi="Verdana"/>
          <w:sz w:val="20"/>
        </w:rPr>
      </w:r>
    </w:p>
    <w:p>
      <w:pPr>
        <w:pStyle w:val="Corpsdetexte"/>
        <w:ind w:left="2552" w:right="-355" w:hanging="2552"/>
        <w:jc w:val="both"/>
        <w:rPr>
          <w:rFonts w:ascii="Verdana" w:hAnsi="Verdana"/>
          <w:b w:val="false"/>
          <w:b w:val="false"/>
          <w:i w:val="false"/>
          <w:i w:val="false"/>
          <w:sz w:val="20"/>
        </w:rPr>
      </w:pPr>
      <w:r>
        <w:rPr>
          <w:rFonts w:ascii="Verdana" w:hAnsi="Verdana"/>
          <w:i w:val="false"/>
          <w:sz w:val="20"/>
        </w:rPr>
        <w:t>Encadrement :</w:t>
      </w:r>
      <w:r>
        <w:rPr>
          <w:rFonts w:ascii="Verdana" w:hAnsi="Verdana"/>
          <w:b w:val="false"/>
          <w:i w:val="false"/>
          <w:sz w:val="20"/>
        </w:rPr>
        <w:t xml:space="preserve"> </w:t>
        <w:tab/>
        <w:t>Maud SEUS-CARADEC, Jean ANDRÉ, Arnaud CHEVROLLIER, Frédéric CONVERSET, Philippe GOUDET, Pascal KERLAU et Charles QUEGUINER, Stéphanie ROUX.</w:t>
      </w:r>
    </w:p>
    <w:p>
      <w:pPr>
        <w:pStyle w:val="Corpsdetexte"/>
        <w:ind w:left="2552" w:right="-355" w:hanging="2552"/>
        <w:jc w:val="both"/>
        <w:rPr>
          <w:rFonts w:ascii="Verdana" w:hAnsi="Verdana"/>
          <w:b w:val="false"/>
          <w:b w:val="false"/>
          <w:i w:val="false"/>
          <w:i w:val="false"/>
          <w:sz w:val="20"/>
        </w:rPr>
      </w:pPr>
      <w:r>
        <w:rPr>
          <w:rFonts w:ascii="Verdana" w:hAnsi="Verdana"/>
          <w:b w:val="false"/>
          <w:i w:val="false"/>
          <w:sz w:val="20"/>
        </w:rPr>
      </w:r>
    </w:p>
    <w:p>
      <w:pPr>
        <w:pStyle w:val="Corpsdetexte"/>
        <w:ind w:left="2552" w:right="-355" w:hanging="2552"/>
        <w:jc w:val="both"/>
        <w:rPr>
          <w:rFonts w:ascii="Verdana" w:hAnsi="Verdana"/>
          <w:b w:val="false"/>
          <w:b w:val="false"/>
          <w:i w:val="false"/>
          <w:i w:val="false"/>
          <w:sz w:val="20"/>
        </w:rPr>
      </w:pPr>
      <w:r>
        <w:rPr>
          <w:rFonts w:ascii="Verdana" w:hAnsi="Verdana"/>
          <w:i w:val="false"/>
          <w:sz w:val="20"/>
        </w:rPr>
        <w:t>Date :</w:t>
      </w:r>
      <w:r>
        <w:rPr>
          <w:rFonts w:ascii="Verdana" w:hAnsi="Verdana"/>
          <w:b w:val="false"/>
          <w:i w:val="false"/>
          <w:sz w:val="20"/>
        </w:rPr>
        <w:t xml:space="preserve"> </w:t>
        <w:tab/>
        <w:t>Dimanche 15 septembre 2019.</w:t>
      </w:r>
    </w:p>
    <w:p>
      <w:pPr>
        <w:pStyle w:val="Corpsdetexte"/>
        <w:ind w:left="2552" w:right="-355" w:hanging="2552"/>
        <w:jc w:val="both"/>
        <w:rPr>
          <w:rFonts w:ascii="Verdana" w:hAnsi="Verdana"/>
          <w:b w:val="false"/>
          <w:b w:val="false"/>
          <w:i w:val="false"/>
          <w:i w:val="false"/>
          <w:sz w:val="20"/>
        </w:rPr>
      </w:pPr>
      <w:r>
        <w:rPr>
          <w:rFonts w:ascii="Verdana" w:hAnsi="Verdana"/>
          <w:b w:val="false"/>
          <w:i w:val="false"/>
          <w:sz w:val="20"/>
        </w:rPr>
      </w:r>
    </w:p>
    <w:p>
      <w:pPr>
        <w:pStyle w:val="Corpsdetexte"/>
        <w:ind w:left="2552" w:right="-355" w:hanging="2552"/>
        <w:jc w:val="both"/>
        <w:rPr>
          <w:rFonts w:ascii="Verdana" w:hAnsi="Verdana"/>
          <w:b w:val="false"/>
          <w:b w:val="false"/>
          <w:i w:val="false"/>
          <w:i w:val="false"/>
          <w:sz w:val="20"/>
        </w:rPr>
      </w:pPr>
      <w:r>
        <w:rPr>
          <w:rFonts w:ascii="Verdana" w:hAnsi="Verdana"/>
          <w:i w:val="false"/>
          <w:sz w:val="20"/>
        </w:rPr>
        <w:t>Horaires :</w:t>
      </w:r>
      <w:r>
        <w:rPr>
          <w:rFonts w:ascii="Verdana" w:hAnsi="Verdana"/>
          <w:b w:val="false"/>
          <w:i w:val="false"/>
          <w:sz w:val="20"/>
        </w:rPr>
        <w:t xml:space="preserve"> </w:t>
        <w:tab/>
        <w:t>De 9 h 00 à 17 h 00.</w:t>
      </w:r>
      <w:bookmarkStart w:id="0" w:name="_GoBack"/>
      <w:bookmarkEnd w:id="0"/>
    </w:p>
    <w:p>
      <w:pPr>
        <w:pStyle w:val="Corpsdetexte"/>
        <w:ind w:left="2552" w:right="-355" w:hanging="2552"/>
        <w:jc w:val="both"/>
        <w:rPr>
          <w:rFonts w:ascii="Verdana" w:hAnsi="Verdana"/>
          <w:b w:val="false"/>
          <w:b w:val="false"/>
          <w:i w:val="false"/>
          <w:i w:val="false"/>
          <w:sz w:val="20"/>
          <w:highlight w:val="yellow"/>
        </w:rPr>
      </w:pPr>
      <w:r>
        <w:rPr>
          <w:rFonts w:ascii="Verdana" w:hAnsi="Verdana"/>
          <w:b w:val="false"/>
          <w:i w:val="false"/>
          <w:sz w:val="20"/>
          <w:highlight w:val="yellow"/>
        </w:rPr>
      </w:r>
    </w:p>
    <w:p>
      <w:pPr>
        <w:pStyle w:val="Corpsdetexte"/>
        <w:ind w:left="2552" w:right="-2" w:hanging="2552"/>
        <w:jc w:val="both"/>
        <w:rPr>
          <w:rFonts w:ascii="Verdana" w:hAnsi="Verdana" w:cs="Verdana"/>
          <w:b w:val="false"/>
          <w:b w:val="false"/>
          <w:i w:val="false"/>
          <w:i w:val="false"/>
          <w:sz w:val="20"/>
        </w:rPr>
      </w:pPr>
      <w:r>
        <w:rPr>
          <w:rFonts w:ascii="Verdana" w:hAnsi="Verdana"/>
          <w:i w:val="false"/>
          <w:sz w:val="20"/>
        </w:rPr>
        <w:t>Lieu :</w:t>
      </w:r>
      <w:r>
        <w:rPr>
          <w:rFonts w:ascii="Verdana" w:hAnsi="Verdana"/>
          <w:b w:val="false"/>
          <w:i w:val="false"/>
          <w:sz w:val="20"/>
        </w:rPr>
        <w:t xml:space="preserve"> </w:t>
        <w:tab/>
      </w:r>
      <w:r>
        <w:rPr>
          <w:rFonts w:cs="Verdana" w:ascii="Verdana" w:hAnsi="Verdana"/>
          <w:b w:val="false"/>
          <w:i w:val="false"/>
          <w:sz w:val="20"/>
        </w:rPr>
        <w:t>Tir Sportif du Trégor</w:t>
      </w:r>
    </w:p>
    <w:p>
      <w:pPr>
        <w:pStyle w:val="Normal"/>
        <w:ind w:left="1844" w:firstLine="708"/>
        <w:rPr>
          <w:rFonts w:ascii="Verdana" w:hAnsi="Verdana"/>
        </w:rPr>
      </w:pPr>
      <w:r>
        <w:rPr>
          <w:rFonts w:ascii="Verdana" w:hAnsi="Verdana"/>
        </w:rPr>
        <w:t>Parc Nevez</w:t>
      </w:r>
    </w:p>
    <w:p>
      <w:pPr>
        <w:pStyle w:val="Normal"/>
        <w:ind w:left="1844" w:firstLine="708"/>
        <w:rPr>
          <w:rFonts w:ascii="Verdana" w:hAnsi="Verdana"/>
          <w:bCs/>
        </w:rPr>
      </w:pPr>
      <w:r>
        <w:rPr>
          <w:rFonts w:ascii="Verdana" w:hAnsi="Verdana"/>
          <w:bCs/>
        </w:rPr>
        <w:t>22300 LANNION</w:t>
      </w:r>
    </w:p>
    <w:p>
      <w:pPr>
        <w:pStyle w:val="Corpsdetexte"/>
        <w:ind w:left="2552" w:right="-2" w:hanging="0"/>
        <w:jc w:val="both"/>
        <w:rPr>
          <w:rFonts w:ascii="Verdana" w:hAnsi="Verdana"/>
          <w:b w:val="false"/>
          <w:b w:val="false"/>
          <w:sz w:val="20"/>
        </w:rPr>
      </w:pPr>
      <w:r>
        <w:rPr>
          <w:rFonts w:ascii="Verdana" w:hAnsi="Verdana"/>
          <w:b w:val="false"/>
          <w:sz w:val="20"/>
        </w:rPr>
      </w:r>
    </w:p>
    <w:p>
      <w:pPr>
        <w:pStyle w:val="Corpsdetexte"/>
        <w:ind w:left="2552" w:right="-355" w:hanging="2552"/>
        <w:jc w:val="both"/>
        <w:rPr>
          <w:rFonts w:ascii="Verdana" w:hAnsi="Verdana"/>
          <w:b w:val="false"/>
          <w:b w:val="false"/>
          <w:i w:val="false"/>
          <w:i w:val="false"/>
          <w:sz w:val="20"/>
        </w:rPr>
      </w:pPr>
      <w:r>
        <w:rPr>
          <w:rFonts w:ascii="Verdana" w:hAnsi="Verdana"/>
          <w:i w:val="false"/>
          <w:sz w:val="20"/>
        </w:rPr>
        <w:t>Matériel :</w:t>
      </w:r>
      <w:r>
        <w:rPr>
          <w:rFonts w:ascii="Verdana" w:hAnsi="Verdana"/>
          <w:b w:val="false"/>
          <w:i w:val="false"/>
          <w:sz w:val="20"/>
        </w:rPr>
        <w:t xml:space="preserve"> </w:t>
        <w:tab/>
        <w:t>Matériel de tir complet à 10 m avec cahier de tir.</w:t>
      </w:r>
    </w:p>
    <w:p>
      <w:pPr>
        <w:pStyle w:val="Normal"/>
        <w:ind w:left="2552" w:hanging="2552"/>
        <w:jc w:val="both"/>
        <w:rPr>
          <w:rFonts w:ascii="Verdana" w:hAnsi="Verdana"/>
        </w:rPr>
      </w:pPr>
      <w:r>
        <w:rPr>
          <w:rFonts w:ascii="Verdana" w:hAnsi="Verdana"/>
        </w:rPr>
      </w:r>
    </w:p>
    <w:p>
      <w:pPr>
        <w:pStyle w:val="Normal"/>
        <w:ind w:left="2552" w:hanging="2552"/>
        <w:jc w:val="both"/>
        <w:rPr>
          <w:rFonts w:ascii="Verdana" w:hAnsi="Verdana"/>
        </w:rPr>
      </w:pPr>
      <w:r>
        <w:rPr>
          <w:rFonts w:ascii="Verdana" w:hAnsi="Verdana"/>
          <w:b/>
        </w:rPr>
        <w:t>Prise en charge :</w:t>
      </w:r>
      <w:r>
        <w:rPr>
          <w:rFonts w:ascii="Verdana" w:hAnsi="Verdana"/>
        </w:rPr>
        <w:tab/>
        <w:t>L’inscription à la journée de positionnement/sélection du 15 septembre 2019 est gratuite. La restauration du midi sera prise en charge par la Ligue pour les sportifs inscrits, de même que les cibles et les munitions. Les frais de rassemblement seront éventuellement pris en charge par les clubs ou les comités départementaux selon les critères propres à chacune de ces structures.</w:t>
      </w:r>
    </w:p>
    <w:p>
      <w:pPr>
        <w:pStyle w:val="Corpsdetexte"/>
        <w:ind w:left="2552" w:right="-2" w:hanging="2552"/>
        <w:jc w:val="both"/>
        <w:rPr>
          <w:rFonts w:ascii="Verdana" w:hAnsi="Verdana"/>
          <w:b w:val="false"/>
          <w:b w:val="false"/>
          <w:i w:val="false"/>
          <w:i w:val="false"/>
          <w:sz w:val="20"/>
        </w:rPr>
      </w:pPr>
      <w:r>
        <w:rPr>
          <w:rFonts w:ascii="Verdana" w:hAnsi="Verdana"/>
          <w:b w:val="false"/>
          <w:i w:val="false"/>
          <w:sz w:val="20"/>
        </w:rPr>
      </w:r>
    </w:p>
    <w:p>
      <w:pPr>
        <w:pStyle w:val="Corpsdetexte"/>
        <w:ind w:left="2552" w:right="-2" w:hanging="2552"/>
        <w:jc w:val="both"/>
        <w:rPr>
          <w:rFonts w:ascii="Verdana" w:hAnsi="Verdana"/>
          <w:b w:val="false"/>
          <w:b w:val="false"/>
          <w:i w:val="false"/>
          <w:i w:val="false"/>
          <w:sz w:val="20"/>
        </w:rPr>
      </w:pPr>
      <w:r>
        <w:rPr>
          <w:rFonts w:ascii="Verdana" w:hAnsi="Verdana"/>
          <w:i w:val="false"/>
          <w:sz w:val="20"/>
        </w:rPr>
        <w:t>Nota :</w:t>
      </w:r>
      <w:r>
        <w:rPr>
          <w:rFonts w:ascii="Verdana" w:hAnsi="Verdana"/>
          <w:b w:val="false"/>
          <w:i w:val="false"/>
          <w:sz w:val="20"/>
        </w:rPr>
        <w:tab/>
        <w:t xml:space="preserve">Une </w:t>
      </w:r>
      <w:r>
        <w:rPr>
          <w:rFonts w:ascii="Verdana" w:hAnsi="Verdana"/>
          <w:i w:val="false"/>
          <w:sz w:val="20"/>
        </w:rPr>
        <w:t>fiche d’information pour les mineurs</w:t>
      </w:r>
      <w:r>
        <w:rPr>
          <w:rFonts w:ascii="Verdana" w:hAnsi="Verdana"/>
          <w:b w:val="false"/>
          <w:i w:val="false"/>
          <w:sz w:val="20"/>
        </w:rPr>
        <w:t xml:space="preserve"> à joindre au </w:t>
      </w:r>
      <w:r>
        <w:rPr>
          <w:rFonts w:ascii="Verdana" w:hAnsi="Verdana"/>
          <w:i w:val="false"/>
          <w:sz w:val="20"/>
        </w:rPr>
        <w:t>coupon-réponse</w:t>
      </w:r>
      <w:r>
        <w:rPr>
          <w:rFonts w:ascii="Verdana" w:hAnsi="Verdana"/>
          <w:b w:val="false"/>
          <w:i w:val="false"/>
          <w:sz w:val="20"/>
        </w:rPr>
        <w:t xml:space="preserve"> vous sera demandée afin de pouvoir participer à la journée du 15 septembre 2019.</w:t>
      </w:r>
    </w:p>
    <w:p>
      <w:pPr>
        <w:pStyle w:val="Normal"/>
        <w:ind w:right="708" w:hanging="0"/>
        <w:rPr>
          <w:rFonts w:ascii="Verdana" w:hAnsi="Verdana"/>
          <w:b/>
          <w:b/>
        </w:rPr>
      </w:pPr>
      <w:r>
        <w:rPr>
          <w:rFonts w:ascii="Verdana" w:hAnsi="Verdana"/>
          <w:b/>
        </w:rPr>
      </w:r>
    </w:p>
    <w:p>
      <w:pPr>
        <w:pStyle w:val="Normal"/>
        <w:jc w:val="both"/>
        <w:rPr>
          <w:rFonts w:ascii="Verdana" w:hAnsi="Verdana"/>
        </w:rPr>
      </w:pPr>
      <w:r>
        <w:rPr>
          <w:rFonts w:ascii="Verdana" w:hAnsi="Verdana"/>
        </w:rPr>
        <w:t>Je vous remercie de votre participation et vous prie de croire, Madame, Monsieur, en l’assurance de mes sentiments les meilleurs.</w:t>
      </w:r>
    </w:p>
    <w:p>
      <w:pPr>
        <w:pStyle w:val="Normal"/>
        <w:jc w:val="both"/>
        <w:rPr>
          <w:rFonts w:ascii="Verdana" w:hAnsi="Verdana"/>
        </w:rPr>
      </w:pPr>
      <w:r>
        <w:rPr>
          <w:rFonts w:ascii="Verdana" w:hAnsi="Verdana"/>
        </w:rPr>
      </w:r>
    </w:p>
    <w:p>
      <w:pPr>
        <w:pStyle w:val="Normal"/>
        <w:jc w:val="right"/>
        <w:rPr>
          <w:rFonts w:ascii="Verdana" w:hAnsi="Verdana"/>
          <w:b/>
          <w:b/>
          <w:bCs/>
        </w:rPr>
      </w:pPr>
      <w:r>
        <w:rPr>
          <w:rFonts w:ascii="Verdana" w:hAnsi="Verdana"/>
          <w:b/>
          <w:bCs/>
        </w:rPr>
        <w:t xml:space="preserve">Pour la Présidente de la Ligue Martine GUEZEL </w:t>
      </w:r>
    </w:p>
    <w:p>
      <w:pPr>
        <w:pStyle w:val="Normal"/>
        <w:jc w:val="right"/>
        <w:rPr>
          <w:rFonts w:ascii="Verdana" w:hAnsi="Verdana"/>
        </w:rPr>
      </w:pPr>
      <w:r>
        <w:rPr>
          <w:rFonts w:ascii="Verdana" w:hAnsi="Verdana"/>
          <w:b/>
          <w:bCs/>
        </w:rPr>
        <w:t>Et par ordre Maud SEUS-CARADEC</w:t>
      </w:r>
    </w:p>
    <w:p>
      <w:pPr>
        <w:pStyle w:val="Normal"/>
        <w:ind w:right="708" w:hanging="0"/>
        <w:rPr>
          <w:rFonts w:ascii="Verdana" w:hAnsi="Verdana"/>
          <w:b/>
          <w:b/>
        </w:rPr>
      </w:pPr>
      <w:r>
        <w:rPr>
          <w:rFonts w:ascii="Verdana" w:hAnsi="Verdana"/>
          <w:b/>
        </w:rPr>
      </w:r>
    </w:p>
    <w:p>
      <w:pPr>
        <w:pStyle w:val="Normal"/>
        <w:ind w:right="708" w:hanging="0"/>
        <w:rPr>
          <w:rFonts w:ascii="Verdana" w:hAnsi="Verdana"/>
          <w:b/>
          <w:b/>
        </w:rPr>
      </w:pPr>
      <w:r>
        <w:rPr>
          <w:rFonts w:ascii="Verdana" w:hAnsi="Verdana"/>
          <w:b/>
        </w:rPr>
      </w:r>
    </w:p>
    <w:p>
      <w:pPr>
        <w:pStyle w:val="Normal"/>
        <w:ind w:right="708" w:hanging="0"/>
        <w:rPr>
          <w:rFonts w:ascii="Verdana" w:hAnsi="Verdana"/>
          <w:b/>
          <w:b/>
        </w:rPr>
      </w:pPr>
      <w:r>
        <w:rPr>
          <w:rFonts w:ascii="Verdana" w:hAnsi="Verdana"/>
          <w:b/>
        </w:rPr>
      </w:r>
    </w:p>
    <w:p>
      <w:pPr>
        <w:pStyle w:val="Normal"/>
        <w:ind w:right="708" w:hanging="0"/>
        <w:rPr>
          <w:rFonts w:ascii="Verdana" w:hAnsi="Verdana"/>
        </w:rPr>
      </w:pPr>
      <w:r>
        <w:rPr>
          <w:rFonts w:eastAsia="Wingdings" w:cs="Wingdings" w:ascii="Wingdings" w:hAnsi="Wingdings"/>
        </w:rPr>
        <w:t></w:t>
      </w:r>
      <w:r>
        <w:rPr>
          <w:rFonts w:ascii="Verdana" w:hAnsi="Verdana"/>
        </w:rPr>
        <w:t>…………………………………………………………………………………………………………………………………………</w:t>
      </w:r>
    </w:p>
    <w:p>
      <w:pPr>
        <w:pStyle w:val="Normal"/>
        <w:ind w:right="708" w:hanging="0"/>
        <w:rPr>
          <w:rFonts w:ascii="Verdana" w:hAnsi="Verdana"/>
        </w:rPr>
      </w:pPr>
      <w:r>
        <w:rPr>
          <w:rFonts w:ascii="Verdana" w:hAnsi="Verdana"/>
        </w:rPr>
      </w:r>
    </w:p>
    <w:p>
      <w:pPr>
        <w:pStyle w:val="Normal"/>
        <w:ind w:right="708" w:hanging="0"/>
        <w:rPr>
          <w:rFonts w:ascii="Verdana" w:hAnsi="Verdana"/>
        </w:rPr>
      </w:pPr>
      <w:r>
        <w:rPr>
          <w:rFonts w:ascii="Verdana" w:hAnsi="Verdana"/>
        </w:rPr>
      </w:r>
    </w:p>
    <w:p>
      <w:pPr>
        <w:pStyle w:val="BodyText2"/>
        <w:rPr>
          <w:rFonts w:ascii="Verdana" w:hAnsi="Verdana"/>
          <w:bCs w:val="false"/>
          <w:sz w:val="20"/>
          <w:u w:val="single"/>
        </w:rPr>
      </w:pPr>
      <w:r>
        <w:rPr>
          <w:rFonts w:ascii="Verdana" w:hAnsi="Verdana"/>
          <w:bCs w:val="false"/>
          <w:sz w:val="20"/>
          <w:u w:val="single"/>
        </w:rPr>
        <w:t>Coupon-réponse :</w:t>
      </w:r>
    </w:p>
    <w:p>
      <w:pPr>
        <w:pStyle w:val="Normal"/>
        <w:rPr>
          <w:rFonts w:ascii="Verdana" w:hAnsi="Verdana"/>
        </w:rPr>
      </w:pPr>
      <w:r>
        <w:rPr>
          <w:rFonts w:ascii="Verdana" w:hAnsi="Verdana"/>
        </w:rPr>
      </w:r>
    </w:p>
    <w:p>
      <w:pPr>
        <w:pStyle w:val="Normal"/>
        <w:jc w:val="both"/>
        <w:rPr>
          <w:rFonts w:ascii="Verdana" w:hAnsi="Verdana"/>
        </w:rPr>
      </w:pPr>
      <w:r>
        <w:rPr>
          <w:rFonts w:ascii="Verdana" w:hAnsi="Verdana"/>
        </w:rPr>
        <w:t xml:space="preserve">Vous êtes prié(e) de confirmer ou d’infirmer votre participation à ce regroupement </w:t>
      </w:r>
      <w:r>
        <w:rPr>
          <w:rFonts w:ascii="Verdana" w:hAnsi="Verdana"/>
          <w:b/>
        </w:rPr>
        <w:t xml:space="preserve">avant </w:t>
      </w:r>
      <w:r>
        <w:rPr>
          <w:rFonts w:ascii="Verdana" w:hAnsi="Verdana"/>
          <w:b/>
          <w:bCs/>
          <w:iCs/>
        </w:rPr>
        <w:t xml:space="preserve">le 04 septembre 2019 (délais de rigueur) </w:t>
      </w:r>
      <w:r>
        <w:rPr>
          <w:rFonts w:ascii="Verdana" w:hAnsi="Verdana"/>
        </w:rPr>
        <w:t>en renvoyant ce coupon-réponse ainsi que la fiche d’information pour les mineurs, dûment complétés, par courrier ou par mail à l’adresse suivante :</w:t>
      </w:r>
    </w:p>
    <w:p>
      <w:pPr>
        <w:pStyle w:val="Normal"/>
        <w:jc w:val="both"/>
        <w:rPr>
          <w:rFonts w:ascii="Verdana" w:hAnsi="Verdana"/>
        </w:rPr>
      </w:pPr>
      <w:r>
        <w:rPr>
          <w:rFonts w:ascii="Verdana" w:hAnsi="Verdana"/>
        </w:rPr>
      </w:r>
    </w:p>
    <w:p>
      <w:pPr>
        <w:pStyle w:val="Corpsdetexte"/>
        <w:jc w:val="both"/>
        <w:rPr>
          <w:rFonts w:ascii="Verdana" w:hAnsi="Verdana"/>
          <w:i w:val="false"/>
          <w:i w:val="false"/>
          <w:sz w:val="20"/>
        </w:rPr>
      </w:pPr>
      <w:r>
        <w:rPr>
          <w:rFonts w:ascii="Verdana" w:hAnsi="Verdana"/>
          <w:i w:val="false"/>
          <w:sz w:val="20"/>
        </w:rPr>
        <w:t xml:space="preserve">Maud SEUS-CARADEC 1 rue Jeanne Malivel </w:t>
      </w:r>
      <w:r>
        <w:rPr>
          <w:rFonts w:ascii="Verdana" w:hAnsi="Verdana"/>
          <w:bCs/>
          <w:i w:val="false"/>
          <w:sz w:val="20"/>
        </w:rPr>
        <w:t>35000 RENNES</w:t>
      </w:r>
      <w:r>
        <w:rPr>
          <w:rFonts w:ascii="Verdana" w:hAnsi="Verdana"/>
          <w:i w:val="false"/>
          <w:sz w:val="20"/>
        </w:rPr>
        <w:t xml:space="preserve"> </w:t>
      </w:r>
    </w:p>
    <w:p>
      <w:pPr>
        <w:pStyle w:val="Normal"/>
        <w:ind w:right="-355" w:hanging="0"/>
        <w:rPr/>
      </w:pPr>
      <w:r>
        <w:rPr>
          <w:rFonts w:ascii="Verdana" w:hAnsi="Verdana"/>
        </w:rPr>
        <w:t xml:space="preserve">Tél. : 07 50 87 61 20 – E.mail : </w:t>
      </w:r>
      <w:hyperlink r:id="rId11">
        <w:r>
          <w:rPr>
            <w:rStyle w:val="LienInternet"/>
            <w:rFonts w:ascii="Verdana" w:hAnsi="Verdana"/>
          </w:rPr>
          <w:t>atr-tir.bretagne@orange.fr</w:t>
        </w:r>
      </w:hyperlink>
      <w:r>
        <w:rPr>
          <w:rFonts w:ascii="Verdana" w:hAnsi="Verdana"/>
        </w:rPr>
        <w:t xml:space="preserve">  </w:t>
      </w:r>
    </w:p>
    <w:p>
      <w:pPr>
        <w:pStyle w:val="Corpsdetexte"/>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jc w:val="both"/>
        <w:rPr>
          <w:rFonts w:ascii="Verdana" w:hAnsi="Verdana"/>
          <w:b w:val="false"/>
          <w:b w:val="false"/>
          <w:i w:val="false"/>
          <w:i w:val="false"/>
          <w:sz w:val="18"/>
        </w:rPr>
      </w:pPr>
      <w:r>
        <w:rPr>
          <w:rFonts w:ascii="Verdana" w:hAnsi="Verdana"/>
          <w:b w:val="false"/>
          <w:i w:val="false"/>
          <w:sz w:val="18"/>
        </w:rPr>
        <w:t>Nom : ………………………………………</w:t>
        <w:tab/>
        <w:tab/>
        <w:tab/>
        <w:tab/>
        <w:t>Prénom : ………………………………………</w:t>
      </w:r>
    </w:p>
    <w:p>
      <w:pPr>
        <w:pStyle w:val="Corpsdetexte"/>
        <w:spacing w:lineRule="auto" w:line="276"/>
        <w:jc w:val="both"/>
        <w:rPr>
          <w:rFonts w:ascii="Verdana" w:hAnsi="Verdana"/>
          <w:b w:val="false"/>
          <w:b w:val="false"/>
          <w:i w:val="false"/>
          <w:i w:val="false"/>
          <w:sz w:val="18"/>
        </w:rPr>
      </w:pPr>
      <w:r>
        <w:rPr>
          <w:rFonts w:ascii="Verdana" w:hAnsi="Verdana"/>
          <w:b w:val="false"/>
          <w:i w:val="false"/>
          <w:sz w:val="18"/>
        </w:rPr>
        <w:t>E.mail : ………………………………………</w:t>
        <w:tab/>
        <w:tab/>
        <w:tab/>
        <w:tab/>
        <w:t>N° de Tél.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Adresse : …………………………………………………………………………………………………………………………………………………</w:t>
      </w:r>
    </w:p>
    <w:p>
      <w:pPr>
        <w:pStyle w:val="Corpsdetexte"/>
        <w:spacing w:lineRule="auto" w:line="276"/>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Sera présent(e) au regroupement du 15 septembre 2019 :</w:t>
        <w:tab/>
        <w:t xml:space="preserve">Oui </w:t>
      </w:r>
      <w:r>
        <w:rPr>
          <w:rFonts w:eastAsia="Webdings" w:cs="Webdings" w:ascii="Webdings" w:hAnsi="Webdings"/>
          <w:b w:val="false"/>
          <w:i w:val="false"/>
          <w:sz w:val="18"/>
        </w:rPr>
        <w:t></w:t>
      </w:r>
      <w:r>
        <w:rPr>
          <w:rFonts w:ascii="Verdana" w:hAnsi="Verdana"/>
          <w:b w:val="false"/>
          <w:i w:val="false"/>
          <w:sz w:val="18"/>
        </w:rPr>
        <w:tab/>
        <w:t xml:space="preserve">Non </w:t>
      </w:r>
      <w:r>
        <w:rPr>
          <w:rFonts w:eastAsia="Webdings" w:cs="Webdings" w:ascii="Webdings" w:hAnsi="Webdings"/>
          <w:b w:val="false"/>
          <w:i w:val="false"/>
          <w:sz w:val="18"/>
        </w:rPr>
        <w:t></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Date de naissance : ………………………………………</w:t>
        <w:tab/>
        <w:tab/>
        <w:tab/>
        <w:t>Catégorie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Club : ………………………………………</w:t>
        <w:tab/>
        <w:tab/>
        <w:tab/>
        <w:tab/>
        <w:tab/>
        <w:t>N° de licence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Avez-vous une expérience de la compétition :</w:t>
        <w:tab/>
        <w:tab/>
        <w:tab/>
        <w:t xml:space="preserve">Oui </w:t>
      </w:r>
      <w:r>
        <w:rPr>
          <w:rFonts w:eastAsia="Webdings" w:cs="Webdings" w:ascii="Webdings" w:hAnsi="Webdings"/>
          <w:b w:val="false"/>
          <w:i w:val="false"/>
          <w:sz w:val="18"/>
        </w:rPr>
        <w:t></w:t>
      </w:r>
      <w:r>
        <w:rPr>
          <w:rFonts w:ascii="Verdana" w:hAnsi="Verdana"/>
          <w:b w:val="false"/>
          <w:i w:val="false"/>
          <w:sz w:val="18"/>
        </w:rPr>
        <w:tab/>
        <w:t xml:space="preserve">Non </w:t>
      </w:r>
      <w:r>
        <w:rPr>
          <w:rFonts w:eastAsia="Webdings" w:cs="Webdings" w:ascii="Webdings" w:hAnsi="Webdings"/>
          <w:b w:val="false"/>
          <w:i w:val="false"/>
          <w:sz w:val="18"/>
        </w:rPr>
        <w:t></w:t>
      </w:r>
      <w:r>
        <w:rPr>
          <w:rFonts w:ascii="Verdana" w:hAnsi="Verdana"/>
          <w:b w:val="false"/>
          <w:i w:val="false"/>
          <w:sz w:val="18"/>
        </w:rPr>
        <w:tab/>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 xml:space="preserve">Niveau : </w:t>
        <w:tab/>
      </w:r>
      <w:r>
        <w:rPr>
          <w:rFonts w:eastAsia="Webdings" w:cs="Webdings" w:ascii="Webdings" w:hAnsi="Webdings"/>
          <w:b w:val="false"/>
          <w:i w:val="false"/>
          <w:sz w:val="18"/>
        </w:rPr>
        <w:t></w:t>
      </w:r>
      <w:r>
        <w:rPr>
          <w:rFonts w:ascii="Verdana" w:hAnsi="Verdana"/>
          <w:b w:val="false"/>
          <w:i w:val="false"/>
          <w:sz w:val="18"/>
        </w:rPr>
        <w:t xml:space="preserve"> Départemental</w:t>
        <w:tab/>
      </w:r>
      <w:r>
        <w:rPr>
          <w:rFonts w:eastAsia="Webdings" w:cs="Webdings" w:ascii="Webdings" w:hAnsi="Webdings"/>
          <w:b w:val="false"/>
          <w:i w:val="false"/>
          <w:sz w:val="18"/>
        </w:rPr>
        <w:t></w:t>
      </w:r>
      <w:r>
        <w:rPr>
          <w:rFonts w:ascii="Verdana" w:hAnsi="Verdana"/>
          <w:b w:val="false"/>
          <w:i w:val="false"/>
          <w:sz w:val="18"/>
        </w:rPr>
        <w:t xml:space="preserve"> Régional</w:t>
        <w:tab/>
      </w:r>
      <w:r>
        <w:rPr>
          <w:rFonts w:eastAsia="Webdings" w:cs="Webdings" w:ascii="Webdings" w:hAnsi="Webdings"/>
          <w:b w:val="false"/>
          <w:i w:val="false"/>
          <w:sz w:val="18"/>
        </w:rPr>
        <w:t></w:t>
      </w:r>
      <w:r>
        <w:rPr>
          <w:rFonts w:ascii="Verdana" w:hAnsi="Verdana"/>
          <w:b w:val="false"/>
          <w:i w:val="false"/>
          <w:sz w:val="18"/>
        </w:rPr>
        <w:t xml:space="preserve"> France</w:t>
        <w:tab/>
      </w:r>
      <w:r>
        <w:rPr>
          <w:rFonts w:eastAsia="Webdings" w:cs="Webdings" w:ascii="Webdings" w:hAnsi="Webdings"/>
          <w:b w:val="false"/>
          <w:i w:val="false"/>
          <w:sz w:val="18"/>
        </w:rPr>
        <w:t></w:t>
      </w:r>
      <w:r>
        <w:rPr>
          <w:rFonts w:ascii="Verdana" w:hAnsi="Verdana"/>
          <w:b w:val="false"/>
          <w:i w:val="false"/>
          <w:sz w:val="18"/>
        </w:rPr>
        <w:t xml:space="preserve"> International</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Quelle est votre meilleure performance :</w:t>
        <w:tab/>
        <w:tab/>
        <w:tab/>
        <w:t>Discipline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Score : ………………………………………</w:t>
        <w:tab/>
        <w:tab/>
        <w:tab/>
        <w:tab/>
        <w:t>Niveau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Êtes-vous inscrit(e) dans le dispositif « Cibles Couleurs</w:t>
      </w:r>
      <w:r>
        <w:rPr>
          <w:rFonts w:ascii="Verdana" w:hAnsi="Verdana"/>
          <w:b w:val="false"/>
          <w:i w:val="false"/>
          <w:sz w:val="18"/>
          <w:vertAlign w:val="superscript"/>
        </w:rPr>
        <w:t>®</w:t>
      </w:r>
      <w:r>
        <w:rPr>
          <w:rFonts w:ascii="Verdana" w:hAnsi="Verdana"/>
          <w:b w:val="false"/>
          <w:i w:val="false"/>
          <w:sz w:val="18"/>
        </w:rPr>
        <w:t> » ? :</w:t>
        <w:tab/>
        <w:t xml:space="preserve">Oui </w:t>
      </w:r>
      <w:r>
        <w:rPr>
          <w:rFonts w:eastAsia="Webdings" w:cs="Webdings" w:ascii="Webdings" w:hAnsi="Webdings"/>
          <w:b w:val="false"/>
          <w:i w:val="false"/>
          <w:sz w:val="18"/>
        </w:rPr>
        <w:t></w:t>
      </w:r>
      <w:r>
        <w:rPr>
          <w:rFonts w:ascii="Verdana" w:hAnsi="Verdana"/>
          <w:b w:val="false"/>
          <w:i w:val="false"/>
          <w:sz w:val="18"/>
        </w:rPr>
        <w:tab/>
        <w:t xml:space="preserve">Non </w:t>
      </w:r>
      <w:r>
        <w:rPr>
          <w:rFonts w:eastAsia="Webdings" w:cs="Webdings" w:ascii="Webdings" w:hAnsi="Webdings"/>
          <w:b w:val="false"/>
          <w:i w:val="false"/>
          <w:sz w:val="18"/>
        </w:rPr>
        <w:t></w:t>
      </w:r>
      <w:r>
        <w:rPr>
          <w:rFonts w:ascii="Verdana" w:hAnsi="Verdana"/>
          <w:b w:val="false"/>
          <w:i w:val="false"/>
          <w:sz w:val="18"/>
        </w:rPr>
        <w:tab/>
        <w:t>Niveau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Nombre d’années de pratique du tir :</w:t>
        <w:tab/>
        <w:tab/>
        <w:t>……………………………………………………………………………………………</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Discipline(s) pratiquée(s) :</w:t>
        <w:tab/>
        <w:tab/>
        <w:tab/>
        <w:t>……………………………………………………………………………………………</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Avez-vous un entraîneur dans votre club ? :</w:t>
        <w:tab/>
        <w:tab/>
        <w:tab/>
        <w:t xml:space="preserve">Oui </w:t>
      </w:r>
      <w:r>
        <w:rPr>
          <w:rFonts w:eastAsia="Webdings" w:cs="Webdings" w:ascii="Webdings" w:hAnsi="Webdings"/>
          <w:b w:val="false"/>
          <w:i w:val="false"/>
          <w:sz w:val="18"/>
        </w:rPr>
        <w:t></w:t>
      </w:r>
      <w:r>
        <w:rPr>
          <w:rFonts w:ascii="Verdana" w:hAnsi="Verdana"/>
          <w:b w:val="false"/>
          <w:i w:val="false"/>
          <w:sz w:val="18"/>
        </w:rPr>
        <w:tab/>
        <w:t xml:space="preserve">Non </w:t>
      </w:r>
      <w:r>
        <w:rPr>
          <w:rFonts w:eastAsia="Webdings" w:cs="Webdings" w:ascii="Webdings" w:hAnsi="Webdings"/>
          <w:b w:val="false"/>
          <w:i w:val="false"/>
          <w:sz w:val="18"/>
        </w:rPr>
        <w:t></w:t>
      </w:r>
      <w:r>
        <w:rPr>
          <w:rFonts w:ascii="Verdana" w:hAnsi="Verdana"/>
          <w:b w:val="false"/>
          <w:i w:val="false"/>
          <w:sz w:val="18"/>
        </w:rPr>
        <w:tab/>
        <w:t>Nom :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Motivation (indiquez en quelques lignes les raisons pour lesquelles vous souhaitez intégrer les collectifs régionaux d’entraînement) :</w:t>
      </w:r>
    </w:p>
    <w:p>
      <w:pPr>
        <w:pStyle w:val="Corpsdetexte"/>
        <w:spacing w:lineRule="auto" w:line="276"/>
        <w:ind w:right="0" w:hanging="0"/>
        <w:jc w:val="both"/>
        <w:rPr>
          <w:rFonts w:ascii="Verdana" w:hAnsi="Verdana"/>
          <w:b w:val="false"/>
          <w:b w:val="false"/>
          <w:i w:val="false"/>
          <w:i w:val="false"/>
          <w:sz w:val="18"/>
        </w:rPr>
      </w:pPr>
      <w:r>
        <w:rPr>
          <w:rFonts w:ascii="Verdana" w:hAnsi="Verdana"/>
          <w:b w:val="false"/>
          <w:i w:val="false"/>
          <w:sz w:val="18"/>
        </w:rPr>
        <w:t>……………………………………………………………………………………………………………………………………………………………………………………………………………………………………………………………………………………………………………………………………………………………………………………………………………………………………………………………………………………………………………………………………………………………………………………………………………………………………………………………………………………………………………………………………………………………………………………………………………………………………………………………………………………………………………………………………………………………………………………………………………………………………………………………………………</w:t>
      </w:r>
    </w:p>
    <w:p>
      <w:pPr>
        <w:pStyle w:val="Corpsdetexte"/>
        <w:ind w:right="0" w:hanging="0"/>
        <w:jc w:val="both"/>
        <w:rPr>
          <w:rFonts w:ascii="Verdana" w:hAnsi="Verdana"/>
          <w:b w:val="false"/>
          <w:b w:val="false"/>
          <w:i w:val="false"/>
          <w:i w:val="false"/>
          <w:sz w:val="18"/>
        </w:rPr>
      </w:pPr>
      <w:r>
        <w:rPr>
          <w:rFonts w:ascii="Verdana" w:hAnsi="Verdana"/>
          <w:b w:val="false"/>
          <w:i w:val="false"/>
          <w:sz w:val="18"/>
        </w:rPr>
      </w:r>
    </w:p>
    <w:p>
      <w:pPr>
        <w:pStyle w:val="Corpsdetexte"/>
        <w:ind w:right="0" w:hanging="0"/>
        <w:jc w:val="both"/>
        <w:rPr>
          <w:rFonts w:ascii="Verdana" w:hAnsi="Verdana"/>
          <w:b w:val="false"/>
          <w:b w:val="false"/>
          <w:i w:val="false"/>
          <w:i w:val="false"/>
          <w:sz w:val="18"/>
        </w:rPr>
      </w:pPr>
      <w:r>
        <w:rPr>
          <w:rFonts w:ascii="Verdana" w:hAnsi="Verdana"/>
          <w:b w:val="false"/>
          <w:i w:val="false"/>
          <w:sz w:val="18"/>
        </w:rPr>
      </w:r>
    </w:p>
    <w:tbl>
      <w:tblPr>
        <w:tblW w:w="9777" w:type="dxa"/>
        <w:jc w:val="center"/>
        <w:tblInd w:w="0" w:type="dxa"/>
        <w:tblCellMar>
          <w:top w:w="0" w:type="dxa"/>
          <w:left w:w="70" w:type="dxa"/>
          <w:bottom w:w="0" w:type="dxa"/>
          <w:right w:w="70" w:type="dxa"/>
        </w:tblCellMar>
        <w:tblLook w:firstRow="0" w:noVBand="0" w:lastRow="0" w:firstColumn="0" w:lastColumn="0" w:noHBand="0" w:val="0000"/>
      </w:tblPr>
      <w:tblGrid>
        <w:gridCol w:w="9777"/>
      </w:tblGrid>
      <w:tr>
        <w:trPr>
          <w:trHeight w:val="497" w:hRule="atLeast"/>
        </w:trPr>
        <w:tc>
          <w:tcPr>
            <w:tcW w:w="9777" w:type="dxa"/>
            <w:tcBorders>
              <w:top w:val="single" w:sz="4" w:space="0" w:color="000000"/>
              <w:left w:val="single" w:sz="4" w:space="0" w:color="000000"/>
              <w:bottom w:val="single" w:sz="4" w:space="0" w:color="000000"/>
              <w:right w:val="single" w:sz="4" w:space="0" w:color="000000"/>
            </w:tcBorders>
            <w:shd w:fill="auto" w:val="clear"/>
            <w:vAlign w:val="center"/>
          </w:tcPr>
          <w:p>
            <w:pPr>
              <w:pStyle w:val="Titre3"/>
              <w:ind w:left="0" w:hanging="0"/>
              <w:jc w:val="center"/>
              <w:rPr>
                <w:rFonts w:ascii="Verdana" w:hAnsi="Verdana"/>
                <w:b/>
                <w:b/>
                <w:sz w:val="8"/>
              </w:rPr>
            </w:pPr>
            <w:r>
              <w:rPr>
                <w:rFonts w:ascii="Verdana" w:hAnsi="Verdana"/>
                <w:b/>
                <w:sz w:val="8"/>
              </w:rPr>
            </w:r>
          </w:p>
          <w:p>
            <w:pPr>
              <w:pStyle w:val="Titre3"/>
              <w:ind w:left="0" w:hanging="0"/>
              <w:jc w:val="center"/>
              <w:rPr>
                <w:rFonts w:ascii="Verdana" w:hAnsi="Verdana"/>
                <w:b/>
                <w:b/>
                <w:sz w:val="36"/>
              </w:rPr>
            </w:pPr>
            <w:r>
              <w:rPr>
                <w:rFonts w:ascii="Verdana" w:hAnsi="Verdana"/>
                <w:b/>
                <w:sz w:val="36"/>
              </w:rPr>
              <w:t>Fiche d’information pour les mineurs</w:t>
            </w:r>
          </w:p>
          <w:p>
            <w:pPr>
              <w:pStyle w:val="Normal"/>
              <w:jc w:val="both"/>
              <w:rPr>
                <w:rFonts w:ascii="Verdana" w:hAnsi="Verdana"/>
                <w:sz w:val="8"/>
              </w:rPr>
            </w:pPr>
            <w:r>
              <w:rPr>
                <w:rFonts w:ascii="Verdana" w:hAnsi="Verdana"/>
                <w:sz w:val="8"/>
              </w:rPr>
            </w:r>
          </w:p>
        </w:tc>
      </w:tr>
      <w:tr>
        <w:trPr>
          <w:trHeight w:val="1685" w:hRule="atLeast"/>
        </w:trPr>
        <w:tc>
          <w:tcPr>
            <w:tcW w:w="97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Verdana" w:hAnsi="Verdana"/>
                <w:b/>
                <w:b/>
                <w:sz w:val="18"/>
                <w:u w:val="single"/>
              </w:rPr>
            </w:pPr>
            <w:r>
              <w:rPr>
                <w:rFonts w:ascii="Verdana" w:hAnsi="Verdana"/>
                <w:b/>
                <w:sz w:val="18"/>
                <w:u w:val="single"/>
              </w:rPr>
              <w:t>Personne à prévenir en cas d’urgence</w:t>
            </w:r>
          </w:p>
          <w:p>
            <w:pPr>
              <w:pStyle w:val="Normal"/>
              <w:rPr>
                <w:rFonts w:ascii="Verdana" w:hAnsi="Verdana"/>
                <w:sz w:val="18"/>
              </w:rPr>
            </w:pPr>
            <w:r>
              <w:rPr>
                <w:rFonts w:ascii="Verdana" w:hAnsi="Verdana"/>
                <w:sz w:val="18"/>
              </w:rPr>
              <w:t>Nom de la personne : ………………………………………</w:t>
            </w:r>
          </w:p>
          <w:p>
            <w:pPr>
              <w:pStyle w:val="Normal"/>
              <w:rPr>
                <w:rFonts w:ascii="Verdana" w:hAnsi="Verdana"/>
                <w:sz w:val="18"/>
              </w:rPr>
            </w:pPr>
            <w:r>
              <w:rPr>
                <w:rFonts w:ascii="Verdana" w:hAnsi="Verdana"/>
                <w:sz w:val="18"/>
              </w:rPr>
              <w:t>N° de téléphone : ………………………………………</w:t>
            </w:r>
          </w:p>
          <w:p>
            <w:pPr>
              <w:pStyle w:val="Normal"/>
              <w:rPr>
                <w:rFonts w:ascii="Verdana" w:hAnsi="Verdana"/>
                <w:sz w:val="18"/>
              </w:rPr>
            </w:pPr>
            <w:r>
              <w:rPr>
                <w:rFonts w:ascii="Verdana" w:hAnsi="Verdana"/>
                <w:sz w:val="18"/>
              </w:rPr>
              <w:t>Lien de parenté : ………………………………………</w:t>
            </w:r>
          </w:p>
          <w:p>
            <w:pPr>
              <w:pStyle w:val="Normal"/>
              <w:rPr>
                <w:rFonts w:ascii="Verdana" w:hAnsi="Verdana"/>
                <w:sz w:val="18"/>
              </w:rPr>
            </w:pPr>
            <w:r>
              <w:rPr>
                <w:rFonts w:ascii="Verdana" w:hAnsi="Verdana"/>
                <w:sz w:val="18"/>
              </w:rPr>
              <w:t>Observations éventuelles : ………………………………………</w:t>
            </w:r>
          </w:p>
        </w:tc>
      </w:tr>
      <w:tr>
        <w:trPr>
          <w:trHeight w:val="1764" w:hRule="atLeast"/>
        </w:trPr>
        <w:tc>
          <w:tcPr>
            <w:tcW w:w="9777" w:type="dxa"/>
            <w:tcBorders>
              <w:top w:val="single" w:sz="4" w:space="0" w:color="000000"/>
              <w:left w:val="single" w:sz="4" w:space="0" w:color="000000"/>
              <w:bottom w:val="single" w:sz="4" w:space="0" w:color="000000"/>
              <w:right w:val="single" w:sz="4" w:space="0" w:color="000000"/>
            </w:tcBorders>
            <w:shd w:fill="auto" w:val="clear"/>
            <w:vAlign w:val="center"/>
          </w:tcPr>
          <w:p>
            <w:pPr>
              <w:pStyle w:val="Titre2"/>
              <w:spacing w:lineRule="auto" w:line="240"/>
              <w:ind w:left="0" w:hanging="0"/>
              <w:rPr>
                <w:rFonts w:ascii="Verdana" w:hAnsi="Verdana"/>
                <w:b/>
                <w:b/>
                <w:sz w:val="18"/>
                <w:u w:val="single"/>
              </w:rPr>
            </w:pPr>
            <w:r>
              <w:rPr>
                <w:rFonts w:ascii="Verdana" w:hAnsi="Verdana"/>
                <w:b/>
                <w:sz w:val="18"/>
                <w:u w:val="single"/>
              </w:rPr>
              <w:t>Renseignements administratifs</w:t>
            </w:r>
          </w:p>
          <w:p>
            <w:pPr>
              <w:pStyle w:val="Normal"/>
              <w:rPr>
                <w:rFonts w:ascii="Verdana" w:hAnsi="Verdana"/>
                <w:sz w:val="18"/>
              </w:rPr>
            </w:pPr>
            <w:r>
              <w:rPr>
                <w:rFonts w:ascii="Verdana" w:hAnsi="Verdana"/>
                <w:sz w:val="18"/>
              </w:rPr>
              <w:t>N° de Sécurité sociale : ………………………………………</w:t>
            </w:r>
          </w:p>
          <w:p>
            <w:pPr>
              <w:pStyle w:val="Normal"/>
              <w:rPr>
                <w:rFonts w:ascii="Verdana" w:hAnsi="Verdana"/>
                <w:sz w:val="18"/>
              </w:rPr>
            </w:pPr>
            <w:r>
              <w:rPr>
                <w:rFonts w:ascii="Verdana" w:hAnsi="Verdana"/>
                <w:sz w:val="18"/>
              </w:rPr>
              <w:t>Caisse de Sécurité sociale + adresse : ………………………………………</w:t>
            </w:r>
          </w:p>
          <w:p>
            <w:pPr>
              <w:pStyle w:val="Normal"/>
              <w:rPr>
                <w:rFonts w:ascii="Verdana" w:hAnsi="Verdana"/>
                <w:sz w:val="18"/>
              </w:rPr>
            </w:pPr>
            <w:r>
              <w:rPr>
                <w:rFonts w:ascii="Verdana" w:hAnsi="Verdana"/>
                <w:sz w:val="18"/>
              </w:rPr>
              <w:t>Nom du médecin traitant : ………………………………………</w:t>
            </w:r>
          </w:p>
          <w:p>
            <w:pPr>
              <w:pStyle w:val="Normal"/>
              <w:rPr>
                <w:rFonts w:ascii="Verdana" w:hAnsi="Verdana"/>
                <w:sz w:val="18"/>
              </w:rPr>
            </w:pPr>
            <w:r>
              <w:rPr>
                <w:rFonts w:ascii="Verdana" w:hAnsi="Verdana"/>
                <w:sz w:val="18"/>
              </w:rPr>
              <w:t>N° de téléphone : ………………………………………</w:t>
            </w:r>
          </w:p>
          <w:p>
            <w:pPr>
              <w:pStyle w:val="Normal"/>
              <w:rPr>
                <w:rFonts w:ascii="Verdana" w:hAnsi="Verdana"/>
                <w:b/>
                <w:b/>
                <w:sz w:val="18"/>
                <w:u w:val="single"/>
              </w:rPr>
            </w:pPr>
            <w:r>
              <w:rPr>
                <w:rFonts w:ascii="Verdana" w:hAnsi="Verdana"/>
                <w:sz w:val="18"/>
              </w:rPr>
              <w:t>Nom de la mutuelle (éventuellement) : ………………………………………</w:t>
            </w:r>
          </w:p>
        </w:tc>
      </w:tr>
      <w:tr>
        <w:trPr>
          <w:trHeight w:val="2660" w:hRule="atLeast"/>
        </w:trPr>
        <w:tc>
          <w:tcPr>
            <w:tcW w:w="97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Verdana" w:hAnsi="Verdana"/>
                <w:sz w:val="18"/>
              </w:rPr>
            </w:pPr>
            <w:r>
              <w:rPr>
                <w:rFonts w:ascii="Verdana" w:hAnsi="Verdana"/>
                <w:b/>
                <w:sz w:val="18"/>
                <w:u w:val="single"/>
              </w:rPr>
              <w:t>Autorisation parentale</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Je soussigné, M. ……………………………………… (mère, père, tuteur légal de l’enfant</w:t>
            </w:r>
            <w:r>
              <w:rPr>
                <w:rFonts w:ascii="Verdana" w:hAnsi="Verdana"/>
                <w:sz w:val="16"/>
              </w:rPr>
              <w:t xml:space="preserve"> *</w:t>
            </w:r>
            <w:r>
              <w:rPr>
                <w:rFonts w:ascii="Verdana" w:hAnsi="Verdana"/>
                <w:sz w:val="18"/>
              </w:rPr>
              <w:t>) autorise :</w:t>
            </w:r>
          </w:p>
          <w:p>
            <w:pPr>
              <w:pStyle w:val="Normal"/>
              <w:widowControl w:val="false"/>
              <w:numPr>
                <w:ilvl w:val="0"/>
                <w:numId w:val="2"/>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mon enfant ……………………………………… à participer au regroupement du 15 septembre 2019.</w:t>
            </w:r>
          </w:p>
          <w:p>
            <w:pPr>
              <w:pStyle w:val="Normal"/>
              <w:widowControl w:val="false"/>
              <w:numPr>
                <w:ilvl w:val="0"/>
                <w:numId w:val="2"/>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les responsables de la ligue à transporter en voiture individuelle mon enfant.</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En cas d’urgence, j’autorise :</w:t>
            </w:r>
          </w:p>
          <w:p>
            <w:pPr>
              <w:pStyle w:val="Normal"/>
              <w:widowControl w:val="false"/>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les responsables de la ligue à prendre toutes les mesures nécessaires à l’évacuation et à l’hospitalisation éventuelles de mon enfant ;</w:t>
            </w:r>
          </w:p>
          <w:p>
            <w:pPr>
              <w:pStyle w:val="Normal"/>
              <w:widowControl w:val="false"/>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sz w:val="18"/>
              </w:rPr>
            </w:pPr>
            <w:r>
              <w:rPr>
                <w:rFonts w:ascii="Verdana" w:hAnsi="Verdana"/>
                <w:sz w:val="18"/>
              </w:rPr>
              <w:t>toute intervention chirurgicale rendue nécessaire en cas d’accident majeur.</w:t>
            </w:r>
          </w:p>
          <w:p>
            <w:pPr>
              <w:pStyle w:val="Normal"/>
              <w:jc w:val="both"/>
              <w:rPr>
                <w:rFonts w:ascii="Verdana" w:hAnsi="Verdana"/>
                <w:sz w:val="18"/>
              </w:rPr>
            </w:pPr>
            <w:r>
              <w:rPr>
                <w:rFonts w:ascii="Verdana" w:hAnsi="Verdana"/>
                <w:sz w:val="18"/>
              </w:rPr>
            </w:r>
          </w:p>
          <w:p>
            <w:pPr>
              <w:pStyle w:val="BodyText2"/>
              <w:jc w:val="center"/>
              <w:rPr>
                <w:rFonts w:ascii="Verdana" w:hAnsi="Verdana"/>
                <w:b/>
                <w:b/>
                <w:sz w:val="18"/>
              </w:rPr>
            </w:pPr>
            <w:r>
              <w:rPr>
                <w:rFonts w:ascii="Verdana" w:hAnsi="Verdana"/>
                <w:b/>
                <w:sz w:val="18"/>
              </w:rPr>
              <w:t>Fait à ………………………………………, le ………………………………………</w:t>
            </w:r>
          </w:p>
          <w:p>
            <w:pPr>
              <w:pStyle w:val="BodyText2"/>
              <w:jc w:val="center"/>
              <w:rPr>
                <w:rFonts w:ascii="Verdana" w:hAnsi="Verdana"/>
                <w:b/>
                <w:b/>
                <w:sz w:val="18"/>
              </w:rPr>
            </w:pPr>
            <w:r>
              <w:rPr>
                <w:rFonts w:ascii="Verdana" w:hAnsi="Verdana"/>
                <w:b/>
                <w:sz w:val="18"/>
              </w:rPr>
              <w:t>Signature obligatoire (précédée des mentions “Lu et approuvé” et “Certifié exact”) :</w:t>
            </w:r>
          </w:p>
          <w:p>
            <w:pPr>
              <w:pStyle w:val="Normal"/>
              <w:rPr>
                <w:rFonts w:ascii="Verdana" w:hAnsi="Verdana"/>
                <w:sz w:val="18"/>
              </w:rPr>
            </w:pPr>
            <w:r>
              <w:rPr>
                <w:rFonts w:ascii="Verdana" w:hAnsi="Verdana"/>
                <w:sz w:val="18"/>
              </w:rPr>
            </w:r>
          </w:p>
          <w:p>
            <w:pPr>
              <w:pStyle w:val="Normal"/>
              <w:jc w:val="both"/>
              <w:rPr>
                <w:rFonts w:ascii="Verdana" w:hAnsi="Verdana"/>
                <w:i/>
                <w:i/>
                <w:sz w:val="16"/>
              </w:rPr>
            </w:pPr>
            <w:r>
              <w:rPr>
                <w:rFonts w:ascii="Verdana" w:hAnsi="Verdana"/>
                <w:i/>
                <w:sz w:val="16"/>
              </w:rPr>
              <w:t>* Rayez la mention inutile.</w:t>
            </w:r>
          </w:p>
        </w:tc>
      </w:tr>
    </w:tbl>
    <w:p>
      <w:pPr>
        <w:pStyle w:val="Normal"/>
        <w:rPr/>
      </w:pPr>
      <w:r>
        <w:rPr/>
      </w:r>
    </w:p>
    <w:sectPr>
      <w:type w:val="continuous"/>
      <w:pgSz w:w="11906" w:h="16838"/>
      <w:pgMar w:left="851" w:right="1134" w:header="0" w:top="851" w:footer="0" w:bottom="845"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Wingdings">
    <w:charset w:val="02"/>
    <w:family w:val="roman"/>
    <w:pitch w:val="variable"/>
  </w:font>
  <w:font w:name="Webdings">
    <w:charset w:val="02"/>
    <w:family w:val="roman"/>
    <w:pitch w:val="variable"/>
  </w:font>
  <w:font w:name="Verdana">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360"/>
      </w:pPr>
      <w:rPr>
        <w:rFonts w:ascii="Times New Roman" w:hAnsi="Times New Roman" w:cs="Times New Roman" w:hint="default"/>
        <w:sz w:val="18"/>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
    <w:lvl w:ilvl="0">
      <w:start w:val="1"/>
      <w:numFmt w:val="bullet"/>
      <w:lvlText w:val="-"/>
      <w:lvlJc w:val="left"/>
      <w:pPr>
        <w:tabs>
          <w:tab w:val="num" w:pos="420"/>
        </w:tabs>
        <w:ind w:left="420" w:hanging="360"/>
      </w:pPr>
      <w:rPr>
        <w:rFonts w:ascii="Times New Roman" w:hAnsi="Times New Roman" w:cs="Times New Roman" w:hint="default"/>
        <w:sz w:val="18"/>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3">
    <w:lvl w:ilvl="0">
      <w:start w:val="1"/>
      <w:numFmt w:val="bullet"/>
      <w:lvlText w:val="-"/>
      <w:lvlJc w:val="left"/>
      <w:pPr>
        <w:ind w:left="2912" w:hanging="360"/>
      </w:pPr>
      <w:rPr>
        <w:rFonts w:ascii="Verdana" w:hAnsi="Verdana" w:cs="Verdana" w:hint="default"/>
        <w:sz w:val="20"/>
        <w:b w:val="false"/>
        <w:rFonts w:cs="Times New Roman"/>
      </w:rPr>
    </w:lvl>
    <w:lvl w:ilvl="1">
      <w:start w:val="1"/>
      <w:numFmt w:val="bullet"/>
      <w:lvlText w:val="o"/>
      <w:lvlJc w:val="left"/>
      <w:pPr>
        <w:ind w:left="3632" w:hanging="360"/>
      </w:pPr>
      <w:rPr>
        <w:rFonts w:ascii="Courier New" w:hAnsi="Courier New" w:cs="Courier New" w:hint="default"/>
      </w:rPr>
    </w:lvl>
    <w:lvl w:ilvl="2">
      <w:start w:val="1"/>
      <w:numFmt w:val="bullet"/>
      <w:lvlText w:val=""/>
      <w:lvlJc w:val="left"/>
      <w:pPr>
        <w:ind w:left="4352" w:hanging="360"/>
      </w:pPr>
      <w:rPr>
        <w:rFonts w:ascii="Wingdings" w:hAnsi="Wingdings" w:cs="Wingdings" w:hint="default"/>
      </w:rPr>
    </w:lvl>
    <w:lvl w:ilvl="3">
      <w:start w:val="1"/>
      <w:numFmt w:val="bullet"/>
      <w:lvlText w:val=""/>
      <w:lvlJc w:val="left"/>
      <w:pPr>
        <w:ind w:left="5072" w:hanging="360"/>
      </w:pPr>
      <w:rPr>
        <w:rFonts w:ascii="Symbol" w:hAnsi="Symbol" w:cs="Symbol" w:hint="default"/>
      </w:rPr>
    </w:lvl>
    <w:lvl w:ilvl="4">
      <w:start w:val="1"/>
      <w:numFmt w:val="bullet"/>
      <w:lvlText w:val="o"/>
      <w:lvlJc w:val="left"/>
      <w:pPr>
        <w:ind w:left="5792" w:hanging="360"/>
      </w:pPr>
      <w:rPr>
        <w:rFonts w:ascii="Courier New" w:hAnsi="Courier New" w:cs="Courier New" w:hint="default"/>
      </w:rPr>
    </w:lvl>
    <w:lvl w:ilvl="5">
      <w:start w:val="1"/>
      <w:numFmt w:val="bullet"/>
      <w:lvlText w:val=""/>
      <w:lvlJc w:val="left"/>
      <w:pPr>
        <w:ind w:left="6512" w:hanging="360"/>
      </w:pPr>
      <w:rPr>
        <w:rFonts w:ascii="Wingdings" w:hAnsi="Wingdings" w:cs="Wingdings" w:hint="default"/>
      </w:rPr>
    </w:lvl>
    <w:lvl w:ilvl="6">
      <w:start w:val="1"/>
      <w:numFmt w:val="bullet"/>
      <w:lvlText w:val=""/>
      <w:lvlJc w:val="left"/>
      <w:pPr>
        <w:ind w:left="7232" w:hanging="360"/>
      </w:pPr>
      <w:rPr>
        <w:rFonts w:ascii="Symbol" w:hAnsi="Symbol" w:cs="Symbol" w:hint="default"/>
      </w:rPr>
    </w:lvl>
    <w:lvl w:ilvl="7">
      <w:start w:val="1"/>
      <w:numFmt w:val="bullet"/>
      <w:lvlText w:val="o"/>
      <w:lvlJc w:val="left"/>
      <w:pPr>
        <w:ind w:left="7952" w:hanging="360"/>
      </w:pPr>
      <w:rPr>
        <w:rFonts w:ascii="Courier New" w:hAnsi="Courier New" w:cs="Courier New" w:hint="default"/>
      </w:rPr>
    </w:lvl>
    <w:lvl w:ilvl="8">
      <w:start w:val="1"/>
      <w:numFmt w:val="bullet"/>
      <w:lvlText w:val=""/>
      <w:lvlJc w:val="left"/>
      <w:pPr>
        <w:ind w:left="867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spacing w:lineRule="auto" w:line="360"/>
      <w:ind w:left="1560" w:hanging="1560"/>
      <w:outlineLvl w:val="0"/>
    </w:pPr>
    <w:rPr>
      <w:sz w:val="24"/>
    </w:rPr>
  </w:style>
  <w:style w:type="paragraph" w:styleId="Titre2">
    <w:name w:val="Heading 2"/>
    <w:basedOn w:val="Normal"/>
    <w:next w:val="Normal"/>
    <w:qFormat/>
    <w:pPr>
      <w:keepNext w:val="true"/>
      <w:spacing w:lineRule="auto" w:line="360"/>
      <w:ind w:left="1560" w:firstLine="141"/>
      <w:outlineLvl w:val="1"/>
    </w:pPr>
    <w:rPr>
      <w:sz w:val="24"/>
    </w:rPr>
  </w:style>
  <w:style w:type="paragraph" w:styleId="Titre3">
    <w:name w:val="Heading 3"/>
    <w:basedOn w:val="Normal"/>
    <w:next w:val="Normal"/>
    <w:qFormat/>
    <w:pPr>
      <w:keepNext w:val="true"/>
      <w:ind w:left="1560" w:firstLine="1134"/>
      <w:outlineLvl w:val="2"/>
    </w:pPr>
    <w:rPr>
      <w:sz w:val="24"/>
    </w:rPr>
  </w:style>
  <w:style w:type="paragraph" w:styleId="Titre4">
    <w:name w:val="Heading 4"/>
    <w:basedOn w:val="Normal"/>
    <w:next w:val="Normal"/>
    <w:qFormat/>
    <w:pPr>
      <w:keepNext w:val="true"/>
      <w:ind w:left="1560" w:firstLine="1134"/>
      <w:jc w:val="center"/>
      <w:outlineLvl w:val="3"/>
    </w:pPr>
    <w:rPr>
      <w:sz w:val="24"/>
    </w:rPr>
  </w:style>
  <w:style w:type="paragraph" w:styleId="Titre5">
    <w:name w:val="Heading 5"/>
    <w:basedOn w:val="Normal"/>
    <w:next w:val="Normal"/>
    <w:qFormat/>
    <w:pPr>
      <w:keepNext w:val="true"/>
      <w:jc w:val="center"/>
      <w:outlineLvl w:val="4"/>
    </w:pPr>
    <w:rPr>
      <w:sz w:val="28"/>
    </w:rPr>
  </w:style>
  <w:style w:type="paragraph" w:styleId="Titre6">
    <w:name w:val="Heading 6"/>
    <w:basedOn w:val="Normal"/>
    <w:next w:val="Normal"/>
    <w:qFormat/>
    <w:pPr>
      <w:keepNext w:val="true"/>
      <w:ind w:firstLine="1985"/>
      <w:outlineLvl w:val="5"/>
    </w:pPr>
    <w:rPr>
      <w:sz w:val="24"/>
    </w:rPr>
  </w:style>
  <w:style w:type="paragraph" w:styleId="Titre7">
    <w:name w:val="Heading 7"/>
    <w:basedOn w:val="Normal"/>
    <w:next w:val="Normal"/>
    <w:qFormat/>
    <w:pPr>
      <w:keepNext w:val="true"/>
      <w:spacing w:lineRule="auto" w:line="360"/>
      <w:jc w:val="center"/>
      <w:outlineLvl w:val="6"/>
    </w:pPr>
    <w:rPr>
      <w:b/>
      <w:sz w:val="32"/>
    </w:rPr>
  </w:style>
  <w:style w:type="paragraph" w:styleId="Titre8">
    <w:name w:val="Heading 8"/>
    <w:basedOn w:val="Normal"/>
    <w:next w:val="Normal"/>
    <w:qFormat/>
    <w:pPr>
      <w:keepNext w:val="true"/>
      <w:ind w:firstLine="709"/>
      <w:outlineLvl w:val="7"/>
    </w:pPr>
    <w:rPr>
      <w:sz w:val="24"/>
    </w:rPr>
  </w:style>
  <w:style w:type="paragraph" w:styleId="Titre9">
    <w:name w:val="Heading 9"/>
    <w:basedOn w:val="Normal"/>
    <w:next w:val="Normal"/>
    <w:qFormat/>
    <w:pPr>
      <w:keepNext w:val="true"/>
      <w:outlineLvl w:val="8"/>
    </w:pPr>
    <w:rPr>
      <w:b/>
      <w:sz w:val="28"/>
      <w:u w:val="single"/>
    </w:rPr>
  </w:style>
  <w:style w:type="character" w:styleId="DefaultParagraphFont" w:default="1">
    <w:name w:val="Default Paragraph Font"/>
    <w:uiPriority w:val="1"/>
    <w:semiHidden/>
    <w:unhideWhenUsed/>
    <w:qFormat/>
    <w:rPr/>
  </w:style>
  <w:style w:type="character" w:styleId="LienInternet">
    <w:name w:val="Lien Internet"/>
    <w:semiHidden/>
    <w:rPr>
      <w:color w:val="0000FF"/>
      <w:u w:val="single"/>
    </w:rPr>
  </w:style>
  <w:style w:type="character" w:styleId="FollowedHyperlink">
    <w:name w:val="FollowedHyperlink"/>
    <w:semiHidden/>
    <w:qFormat/>
    <w:rPr>
      <w:color w:val="800080"/>
      <w:u w:val="single"/>
    </w:rPr>
  </w:style>
  <w:style w:type="character" w:styleId="TextedebullesCar" w:customStyle="1">
    <w:name w:val="Texte de bulles Car"/>
    <w:basedOn w:val="DefaultParagraphFont"/>
    <w:link w:val="Textedebulles"/>
    <w:uiPriority w:val="99"/>
    <w:semiHidden/>
    <w:qFormat/>
    <w:rsid w:val="0018166f"/>
    <w:rPr>
      <w:rFonts w:ascii="Tahoma" w:hAnsi="Tahoma" w:cs="Tahoma"/>
      <w:sz w:val="16"/>
      <w:szCs w:val="16"/>
    </w:rPr>
  </w:style>
  <w:style w:type="character" w:styleId="ListLabel1">
    <w:name w:val="ListLabel 1"/>
    <w:qFormat/>
    <w:rPr>
      <w:rFonts w:ascii="Verdana" w:hAnsi="Verdana" w:eastAsia="Times New Roman"/>
      <w:sz w:val="18"/>
    </w:rPr>
  </w:style>
  <w:style w:type="character" w:styleId="ListLabel2">
    <w:name w:val="ListLabel 2"/>
    <w:qFormat/>
    <w:rPr>
      <w:rFonts w:ascii="Verdana" w:hAnsi="Verdana" w:eastAsia="Times New Roman"/>
      <w:sz w:val="18"/>
    </w:rPr>
  </w:style>
  <w:style w:type="character" w:styleId="ListLabel3">
    <w:name w:val="ListLabel 3"/>
    <w:qFormat/>
    <w:rPr>
      <w:rFonts w:eastAsia="MS Mincho" w:cs="Helvetica"/>
    </w:rPr>
  </w:style>
  <w:style w:type="character" w:styleId="ListLabel4">
    <w:name w:val="ListLabel 4"/>
    <w:qFormat/>
    <w:rPr>
      <w:rFonts w:ascii="Verdana" w:hAnsi="Verdana" w:eastAsia="Times New Roman" w:cs="Times New Roman"/>
      <w:b w:val="false"/>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Verdana" w:hAnsi="Verdana"/>
      <w:sz w:val="20"/>
    </w:rPr>
  </w:style>
  <w:style w:type="character" w:styleId="ListLabel8">
    <w:name w:val="ListLabel 8"/>
    <w:qFormat/>
    <w:rPr>
      <w:sz w:val="20"/>
      <w:szCs w:val="20"/>
    </w:rPr>
  </w:style>
  <w:style w:type="character" w:styleId="ListLabel9">
    <w:name w:val="ListLabel 9"/>
    <w:qFormat/>
    <w:rPr>
      <w:rFonts w:ascii="Verdana" w:hAnsi="Verdan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semiHidden/>
    <w:pPr>
      <w:ind w:right="-355" w:hanging="0"/>
    </w:pPr>
    <w:rPr>
      <w:b/>
      <w:i/>
      <w:sz w:val="36"/>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semiHidden/>
    <w:pPr>
      <w:ind w:left="1985" w:firstLine="1"/>
    </w:pPr>
    <w:rPr>
      <w:sz w:val="24"/>
    </w:rPr>
  </w:style>
  <w:style w:type="paragraph" w:styleId="BodyText2">
    <w:name w:val="Body Text 2"/>
    <w:basedOn w:val="Normal"/>
    <w:semiHidden/>
    <w:qFormat/>
    <w:pPr/>
    <w:rPr>
      <w:bCs/>
      <w:sz w:val="24"/>
    </w:rPr>
  </w:style>
  <w:style w:type="paragraph" w:styleId="BodyText3">
    <w:name w:val="Body Text 3"/>
    <w:basedOn w:val="Normal"/>
    <w:semiHidden/>
    <w:qFormat/>
    <w:pPr/>
    <w:rPr>
      <w:b/>
      <w:bCs/>
      <w:sz w:val="24"/>
    </w:rPr>
  </w:style>
  <w:style w:type="paragraph" w:styleId="Caption">
    <w:name w:val="caption"/>
    <w:basedOn w:val="Normal"/>
    <w:next w:val="Normal"/>
    <w:qFormat/>
    <w:pPr>
      <w:jc w:val="center"/>
    </w:pPr>
    <w:rPr>
      <w:b/>
      <w:bCs/>
    </w:rPr>
  </w:style>
  <w:style w:type="paragraph" w:styleId="BlockText">
    <w:name w:val="Block Text"/>
    <w:basedOn w:val="Normal"/>
    <w:semiHidden/>
    <w:qFormat/>
    <w:pPr>
      <w:ind w:left="1560" w:right="-355" w:hanging="0"/>
    </w:pPr>
    <w:rPr>
      <w:sz w:val="28"/>
    </w:rPr>
  </w:style>
  <w:style w:type="paragraph" w:styleId="Entte">
    <w:name w:val="Header"/>
    <w:basedOn w:val="Normal"/>
    <w:semiHidden/>
    <w:pPr>
      <w:tabs>
        <w:tab w:val="clear" w:pos="708"/>
        <w:tab w:val="center" w:pos="4536" w:leader="none"/>
        <w:tab w:val="right" w:pos="9072" w:leader="none"/>
      </w:tabs>
    </w:pPr>
    <w:rPr>
      <w:sz w:val="24"/>
    </w:rPr>
  </w:style>
  <w:style w:type="paragraph" w:styleId="Grillemoyenne1Accent21" w:customStyle="1">
    <w:name w:val="Grille moyenne 1 - Accent 21"/>
    <w:basedOn w:val="Normal"/>
    <w:uiPriority w:val="34"/>
    <w:qFormat/>
    <w:rsid w:val="00144663"/>
    <w:pPr>
      <w:spacing w:before="0" w:after="0"/>
      <w:ind w:left="720" w:hanging="0"/>
      <w:contextualSpacing/>
    </w:pPr>
    <w:rPr>
      <w:rFonts w:ascii="Verdana" w:hAnsi="Verdana" w:eastAsia="MS Mincho"/>
      <w:sz w:val="16"/>
      <w:szCs w:val="16"/>
    </w:rPr>
  </w:style>
  <w:style w:type="paragraph" w:styleId="BalloonText">
    <w:name w:val="Balloon Text"/>
    <w:basedOn w:val="Normal"/>
    <w:link w:val="TextedebullesCar"/>
    <w:uiPriority w:val="99"/>
    <w:semiHidden/>
    <w:unhideWhenUsed/>
    <w:qFormat/>
    <w:rsid w:val="0018166f"/>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tr-tir.bretagne@orange.fr" TargetMode="External"/><Relationship Id="rId4" Type="http://schemas.openxmlformats.org/officeDocument/2006/relationships/hyperlink" Target="mailto:sml.alliaume@wanadoo.fr" TargetMode="External"/><Relationship Id="rId5" Type="http://schemas.openxmlformats.org/officeDocument/2006/relationships/diagramData" Target="diagrams/data2.xml"/><Relationship Id="rId6" Type="http://schemas.openxmlformats.org/officeDocument/2006/relationships/diagramLayout" Target="diagrams/layout2.xml"/><Relationship Id="rId7" Type="http://schemas.openxmlformats.org/officeDocument/2006/relationships/diagramQuickStyle" Target="diagrams/quickStyle2.xml"/><Relationship Id="rId8" Type="http://schemas.openxmlformats.org/officeDocument/2006/relationships/diagramColors" Target="diagrams/colors2.xml"/><Relationship Id="rId9" Type="http://schemas.microsoft.com/office/2007/relationships/diagramDrawing" Target="diagrams/drawing2.xml"/><Relationship Id="rId10" Type="http://schemas.openxmlformats.org/officeDocument/2006/relationships/hyperlink" Target="http://www.fftir.org/" TargetMode="External"/><Relationship Id="rId11" Type="http://schemas.openxmlformats.org/officeDocument/2006/relationships/hyperlink" Target="mailto:atr-tir.bretagne@orange.fr"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F28EDF09-461D-4AD8-B957-349165E3FA81}" type="doc">
      <dgm:prSet loTypeId="urn:microsoft.com/office/officeart/2008/layout/CircleAccentTimeline" loCatId="process" qsTypeId="urn:microsoft.com/office/officeart/2005/8/quickstyle/simple1" qsCatId="simple" csTypeId="urn:microsoft.com/office/officeart/2005/8/colors/colorful1" csCatId="colorful" phldr="1"/>
      <dgm:spPr/>
      <dgm:t>
        <a:bodyPr/>
        <a:lstStyle/>
        <a:p>
          <a:endParaRPr lang="fr-FR"/>
        </a:p>
      </dgm:t>
    </dgm:pt>
    <dgm:pt modelId="{BF49E571-F03D-4E7C-9A84-395A7F91EFE5}">
      <dgm:prSet phldrT="[Texte]" custT="1"/>
      <dgm:spPr/>
      <dgm:t>
        <a:bodyPr/>
        <a:lstStyle/>
        <a:p>
          <a:r>
            <a:rPr lang="fr-FR" sz="1500"/>
            <a:t>10m</a:t>
          </a:r>
        </a:p>
      </dgm:t>
    </dgm:pt>
    <dgm:pt modelId="{650A272E-CB1A-4E37-B626-B523E8C0226E}" type="parTrans" cxnId="{80AE011E-E843-41B2-9E2E-FD61FBA33A3A}">
      <dgm:prSet/>
      <dgm:spPr/>
      <dgm:t>
        <a:bodyPr/>
        <a:lstStyle/>
        <a:p>
          <a:endParaRPr lang="fr-FR"/>
        </a:p>
      </dgm:t>
    </dgm:pt>
    <dgm:pt modelId="{BF43F78E-F200-44B4-8BB2-99136AF5A824}" type="sibTrans" cxnId="{80AE011E-E843-41B2-9E2E-FD61FBA33A3A}">
      <dgm:prSet/>
      <dgm:spPr/>
      <dgm:t>
        <a:bodyPr/>
        <a:lstStyle/>
        <a:p>
          <a:endParaRPr lang="fr-FR"/>
        </a:p>
      </dgm:t>
    </dgm:pt>
    <dgm:pt modelId="{7619729B-1E07-4C2B-9CA3-2FCF7791AF74}">
      <dgm:prSet phldrT="[Texte]" custT="1"/>
      <dgm:spPr/>
      <dgm:t>
        <a:bodyPr/>
        <a:lstStyle/>
        <a:p>
          <a:r>
            <a:rPr lang="fr-FR" sz="800"/>
            <a:t>CREC 1 &amp; 2</a:t>
          </a:r>
          <a:br>
            <a:rPr lang="fr-FR" sz="800"/>
          </a:br>
          <a:r>
            <a:rPr lang="fr-FR" sz="800"/>
            <a:t>Dominante technique</a:t>
          </a:r>
        </a:p>
      </dgm:t>
    </dgm:pt>
    <dgm:pt modelId="{512E180B-6768-4E87-95B3-B9AE4A19043F}" type="parTrans" cxnId="{D6E675CD-A664-46AD-8E2A-4203EFA034B9}">
      <dgm:prSet/>
      <dgm:spPr/>
      <dgm:t>
        <a:bodyPr/>
        <a:lstStyle/>
        <a:p>
          <a:endParaRPr lang="fr-FR"/>
        </a:p>
      </dgm:t>
    </dgm:pt>
    <dgm:pt modelId="{82FAC2EC-6063-4F48-B545-AE99B8403CE8}" type="sibTrans" cxnId="{D6E675CD-A664-46AD-8E2A-4203EFA034B9}">
      <dgm:prSet/>
      <dgm:spPr/>
      <dgm:t>
        <a:bodyPr/>
        <a:lstStyle/>
        <a:p>
          <a:endParaRPr lang="fr-FR"/>
        </a:p>
      </dgm:t>
    </dgm:pt>
    <dgm:pt modelId="{7A04E96E-9F04-4269-9B5E-872AD3DB8F88}">
      <dgm:prSet phldrT="[Texte]" custT="1"/>
      <dgm:spPr/>
      <dgm:t>
        <a:bodyPr/>
        <a:lstStyle/>
        <a:p>
          <a:r>
            <a:rPr lang="fr-FR" sz="800"/>
            <a:t>CREC 3</a:t>
          </a:r>
          <a:br>
            <a:rPr lang="fr-FR" sz="800"/>
          </a:br>
          <a:r>
            <a:rPr lang="fr-FR" sz="800"/>
            <a:t>Dominante affûtage</a:t>
          </a:r>
        </a:p>
      </dgm:t>
    </dgm:pt>
    <dgm:pt modelId="{73531FAA-E398-4AAB-8EF2-14E0CB918DCD}" type="parTrans" cxnId="{A43B09BB-A96C-4B4D-B37C-584AD6863329}">
      <dgm:prSet/>
      <dgm:spPr/>
      <dgm:t>
        <a:bodyPr/>
        <a:lstStyle/>
        <a:p>
          <a:endParaRPr lang="fr-FR"/>
        </a:p>
      </dgm:t>
    </dgm:pt>
    <dgm:pt modelId="{204C56BD-C7DD-440E-B410-A9866C930F45}" type="sibTrans" cxnId="{A43B09BB-A96C-4B4D-B37C-584AD6863329}">
      <dgm:prSet/>
      <dgm:spPr/>
      <dgm:t>
        <a:bodyPr/>
        <a:lstStyle/>
        <a:p>
          <a:endParaRPr lang="fr-FR"/>
        </a:p>
      </dgm:t>
    </dgm:pt>
    <dgm:pt modelId="{F86640FB-6135-452E-8BCA-D09E9627E659}">
      <dgm:prSet phldrT="[Texte]" custT="1"/>
      <dgm:spPr/>
      <dgm:t>
        <a:bodyPr/>
        <a:lstStyle/>
        <a:p>
          <a:r>
            <a:rPr lang="fr-FR" sz="1500"/>
            <a:t>25-50m</a:t>
          </a:r>
        </a:p>
      </dgm:t>
    </dgm:pt>
    <dgm:pt modelId="{A9B84D9D-2F8C-4E81-ADA1-5E37988C0030}" type="parTrans" cxnId="{181BFF19-1F1F-4637-8999-5B777063A3E4}">
      <dgm:prSet/>
      <dgm:spPr/>
      <dgm:t>
        <a:bodyPr/>
        <a:lstStyle/>
        <a:p>
          <a:endParaRPr lang="fr-FR"/>
        </a:p>
      </dgm:t>
    </dgm:pt>
    <dgm:pt modelId="{FC8119BA-05C5-4188-9123-82346B1315A4}" type="sibTrans" cxnId="{181BFF19-1F1F-4637-8999-5B777063A3E4}">
      <dgm:prSet/>
      <dgm:spPr/>
      <dgm:t>
        <a:bodyPr/>
        <a:lstStyle/>
        <a:p>
          <a:endParaRPr lang="fr-FR"/>
        </a:p>
      </dgm:t>
    </dgm:pt>
    <dgm:pt modelId="{767DAA16-A1FD-49BF-B612-2CF1A3B30C57}">
      <dgm:prSet phldrT="[Texte]" custT="1"/>
      <dgm:spPr/>
      <dgm:t>
        <a:bodyPr/>
        <a:lstStyle/>
        <a:p>
          <a:r>
            <a:rPr lang="fr-FR" sz="800"/>
            <a:t>CREC 4 &amp; 5</a:t>
          </a:r>
          <a:br>
            <a:rPr lang="fr-FR" sz="800"/>
          </a:br>
          <a:r>
            <a:rPr lang="fr-FR" sz="800"/>
            <a:t>Dominante technique</a:t>
          </a:r>
        </a:p>
      </dgm:t>
    </dgm:pt>
    <dgm:pt modelId="{F004D451-F3D7-4345-82E5-586DF4327E89}" type="parTrans" cxnId="{B97D5443-79B0-4058-9BA5-9FEEA205F1E2}">
      <dgm:prSet/>
      <dgm:spPr/>
      <dgm:t>
        <a:bodyPr/>
        <a:lstStyle/>
        <a:p>
          <a:endParaRPr lang="fr-FR"/>
        </a:p>
      </dgm:t>
    </dgm:pt>
    <dgm:pt modelId="{B8E341DC-F296-4B3E-B38D-61708E55216E}" type="sibTrans" cxnId="{B97D5443-79B0-4058-9BA5-9FEEA205F1E2}">
      <dgm:prSet/>
      <dgm:spPr/>
      <dgm:t>
        <a:bodyPr/>
        <a:lstStyle/>
        <a:p>
          <a:endParaRPr lang="fr-FR"/>
        </a:p>
      </dgm:t>
    </dgm:pt>
    <dgm:pt modelId="{9C22EC85-782B-4C84-A7B5-993183C17180}">
      <dgm:prSet phldrT="[Texte]" custT="1"/>
      <dgm:spPr/>
      <dgm:t>
        <a:bodyPr/>
        <a:lstStyle/>
        <a:p>
          <a:r>
            <a:rPr lang="fr-FR" sz="800"/>
            <a:t>CREC 6</a:t>
          </a:r>
          <a:br>
            <a:rPr lang="fr-FR" sz="800"/>
          </a:br>
          <a:r>
            <a:rPr lang="fr-FR" sz="800"/>
            <a:t>Dominante affûtage</a:t>
          </a:r>
        </a:p>
      </dgm:t>
    </dgm:pt>
    <dgm:pt modelId="{BA2D856E-D9BB-4469-9C60-4D80842340C3}" type="parTrans" cxnId="{5455CD21-4AE9-47D8-BC15-EA3F02462F69}">
      <dgm:prSet/>
      <dgm:spPr/>
      <dgm:t>
        <a:bodyPr/>
        <a:lstStyle/>
        <a:p>
          <a:endParaRPr lang="fr-FR"/>
        </a:p>
      </dgm:t>
    </dgm:pt>
    <dgm:pt modelId="{EF0ADD73-2D3F-4991-A6BB-89512F556D96}" type="sibTrans" cxnId="{5455CD21-4AE9-47D8-BC15-EA3F02462F69}">
      <dgm:prSet/>
      <dgm:spPr/>
      <dgm:t>
        <a:bodyPr/>
        <a:lstStyle/>
        <a:p>
          <a:endParaRPr lang="fr-FR"/>
        </a:p>
      </dgm:t>
    </dgm:pt>
    <dgm:pt modelId="{B18D4FD6-13B2-4A26-8CBE-25A4658EFF57}" type="pres">
      <dgm:prSet presAssocID="{F28EDF09-461D-4AD8-B957-349165E3FA81}" presName="Name0" presStyleCnt="0">
        <dgm:presLayoutVars>
          <dgm:dir/>
        </dgm:presLayoutVars>
      </dgm:prSet>
      <dgm:spPr/>
      <dgm:t>
        <a:bodyPr/>
        <a:lstStyle/>
        <a:p>
          <a:endParaRPr lang="fr-FR"/>
        </a:p>
      </dgm:t>
    </dgm:pt>
    <dgm:pt modelId="{4B54E61F-64F5-48E5-9856-C284960E2A03}" type="pres">
      <dgm:prSet presAssocID="{BF49E571-F03D-4E7C-9A84-395A7F91EFE5}" presName="parComposite" presStyleCnt="0"/>
      <dgm:spPr/>
    </dgm:pt>
    <dgm:pt modelId="{ADA4A63B-1D16-4E2E-B286-A2AC57949120}" type="pres">
      <dgm:prSet presAssocID="{BF49E571-F03D-4E7C-9A84-395A7F91EFE5}" presName="parBigCircle" presStyleLbl="node0" presStyleIdx="0" presStyleCnt="2" custLinFactNeighborX="-12929" custLinFactNeighborY="-5990"/>
      <dgm:spPr/>
    </dgm:pt>
    <dgm:pt modelId="{A9123DAA-C60C-4C80-AE7C-2AEDFEAF6948}" type="pres">
      <dgm:prSet presAssocID="{BF49E571-F03D-4E7C-9A84-395A7F91EFE5}" presName="parTx" presStyleLbl="revTx" presStyleIdx="0" presStyleCnt="10" custAng="1678067" custScaleX="78779" custScaleY="108913" custLinFactNeighborX="-12103" custLinFactNeighborY="-4342"/>
      <dgm:spPr/>
      <dgm:t>
        <a:bodyPr/>
        <a:lstStyle/>
        <a:p>
          <a:endParaRPr lang="fr-FR"/>
        </a:p>
      </dgm:t>
    </dgm:pt>
    <dgm:pt modelId="{DC252169-A3A7-4F1F-A8C8-05D9C1CBF54C}" type="pres">
      <dgm:prSet presAssocID="{BF49E571-F03D-4E7C-9A84-395A7F91EFE5}" presName="bSpace" presStyleCnt="0"/>
      <dgm:spPr/>
    </dgm:pt>
    <dgm:pt modelId="{926EA5B2-935A-45ED-B93A-FA02B335A429}" type="pres">
      <dgm:prSet presAssocID="{BF49E571-F03D-4E7C-9A84-395A7F91EFE5}" presName="parBackupNorm" presStyleCnt="0"/>
      <dgm:spPr/>
    </dgm:pt>
    <dgm:pt modelId="{D5AF6FAB-3F4A-4A88-8386-49FC1A858EB8}" type="pres">
      <dgm:prSet presAssocID="{BF43F78E-F200-44B4-8BB2-99136AF5A824}" presName="parSpace" presStyleCnt="0"/>
      <dgm:spPr/>
    </dgm:pt>
    <dgm:pt modelId="{F40E791E-D7C9-42F2-B83E-6276288DD357}" type="pres">
      <dgm:prSet presAssocID="{7619729B-1E07-4C2B-9CA3-2FCF7791AF74}" presName="desBackupLeftNorm" presStyleCnt="0"/>
      <dgm:spPr/>
    </dgm:pt>
    <dgm:pt modelId="{763E40C1-0A72-4501-87E2-48280C11C424}" type="pres">
      <dgm:prSet presAssocID="{7619729B-1E07-4C2B-9CA3-2FCF7791AF74}" presName="desComposite" presStyleCnt="0"/>
      <dgm:spPr/>
    </dgm:pt>
    <dgm:pt modelId="{F7718651-77DB-4C8F-A9F2-73D754AB7135}" type="pres">
      <dgm:prSet presAssocID="{7619729B-1E07-4C2B-9CA3-2FCF7791AF74}" presName="desCircle" presStyleLbl="node1" presStyleIdx="0" presStyleCnt="4" custLinFactNeighborX="-11071" custLinFactNeighborY="-11904"/>
      <dgm:spPr/>
    </dgm:pt>
    <dgm:pt modelId="{9EAA37BB-6ED9-4871-856E-DDB08B38CF30}" type="pres">
      <dgm:prSet presAssocID="{7619729B-1E07-4C2B-9CA3-2FCF7791AF74}" presName="chTx" presStyleLbl="revTx" presStyleIdx="1" presStyleCnt="10" custAng="515541" custLinFactNeighborX="-8896" custLinFactNeighborY="-6222"/>
      <dgm:spPr/>
      <dgm:t>
        <a:bodyPr/>
        <a:lstStyle/>
        <a:p>
          <a:endParaRPr lang="fr-FR"/>
        </a:p>
      </dgm:t>
    </dgm:pt>
    <dgm:pt modelId="{3FB0CD30-672E-4C7C-97F2-3B1A1949ACC8}" type="pres">
      <dgm:prSet presAssocID="{7619729B-1E07-4C2B-9CA3-2FCF7791AF74}" presName="desTx" presStyleLbl="revTx" presStyleIdx="2" presStyleCnt="10" custLinFactNeighborY="-6222">
        <dgm:presLayoutVars>
          <dgm:bulletEnabled val="1"/>
        </dgm:presLayoutVars>
      </dgm:prSet>
      <dgm:spPr/>
    </dgm:pt>
    <dgm:pt modelId="{6FAB124C-6273-46F6-BF1B-0744F4B22A87}" type="pres">
      <dgm:prSet presAssocID="{7619729B-1E07-4C2B-9CA3-2FCF7791AF74}" presName="desBackupRightNorm" presStyleCnt="0"/>
      <dgm:spPr/>
    </dgm:pt>
    <dgm:pt modelId="{0169297D-B953-434F-BBCB-21DAF641A0A4}" type="pres">
      <dgm:prSet presAssocID="{82FAC2EC-6063-4F48-B545-AE99B8403CE8}" presName="desSpace" presStyleCnt="0"/>
      <dgm:spPr/>
    </dgm:pt>
    <dgm:pt modelId="{83926DFB-11FD-4C52-800A-579BFCC834BC}" type="pres">
      <dgm:prSet presAssocID="{7A04E96E-9F04-4269-9B5E-872AD3DB8F88}" presName="desBackupLeftNorm" presStyleCnt="0"/>
      <dgm:spPr/>
    </dgm:pt>
    <dgm:pt modelId="{5D71EBE9-ADE5-48CE-9C76-CB43833A84E8}" type="pres">
      <dgm:prSet presAssocID="{7A04E96E-9F04-4269-9B5E-872AD3DB8F88}" presName="desComposite" presStyleCnt="0"/>
      <dgm:spPr/>
    </dgm:pt>
    <dgm:pt modelId="{DA094AB2-46D2-4A0E-9C09-80A90E6506DC}" type="pres">
      <dgm:prSet presAssocID="{7A04E96E-9F04-4269-9B5E-872AD3DB8F88}" presName="desCircle" presStyleLbl="node1" presStyleIdx="1" presStyleCnt="4" custLinFactNeighborY="-14309"/>
      <dgm:spPr/>
    </dgm:pt>
    <dgm:pt modelId="{E360A0A1-7F1E-4DCE-85F5-989E2CDBCC28}" type="pres">
      <dgm:prSet presAssocID="{7A04E96E-9F04-4269-9B5E-872AD3DB8F88}" presName="chTx" presStyleLbl="revTx" presStyleIdx="3" presStyleCnt="10" custAng="438666" custLinFactNeighborX="5142" custLinFactNeighborY="-5185"/>
      <dgm:spPr/>
      <dgm:t>
        <a:bodyPr/>
        <a:lstStyle/>
        <a:p>
          <a:endParaRPr lang="fr-FR"/>
        </a:p>
      </dgm:t>
    </dgm:pt>
    <dgm:pt modelId="{59FC06E3-56E1-4F8E-8412-062B81B3BF47}" type="pres">
      <dgm:prSet presAssocID="{7A04E96E-9F04-4269-9B5E-872AD3DB8F88}" presName="desTx" presStyleLbl="revTx" presStyleIdx="4" presStyleCnt="10" custLinFactNeighborY="-6222">
        <dgm:presLayoutVars>
          <dgm:bulletEnabled val="1"/>
        </dgm:presLayoutVars>
      </dgm:prSet>
      <dgm:spPr/>
    </dgm:pt>
    <dgm:pt modelId="{9DFF1A48-9289-49BF-A8C5-1A082F7D8C0E}" type="pres">
      <dgm:prSet presAssocID="{7A04E96E-9F04-4269-9B5E-872AD3DB8F88}" presName="desBackupRightNorm" presStyleCnt="0"/>
      <dgm:spPr/>
    </dgm:pt>
    <dgm:pt modelId="{EFDBE998-5319-4C3D-8213-D55F4446F33B}" type="pres">
      <dgm:prSet presAssocID="{204C56BD-C7DD-440E-B410-A9866C930F45}" presName="desSpace" presStyleCnt="0"/>
      <dgm:spPr/>
    </dgm:pt>
    <dgm:pt modelId="{005687B5-FB81-4B06-AEE8-E6570746D5C8}" type="pres">
      <dgm:prSet presAssocID="{F86640FB-6135-452E-8BCA-D09E9627E659}" presName="parComposite" presStyleCnt="0"/>
      <dgm:spPr/>
    </dgm:pt>
    <dgm:pt modelId="{C51D613B-98AD-4993-A9D6-9A4A86209D91}" type="pres">
      <dgm:prSet presAssocID="{F86640FB-6135-452E-8BCA-D09E9627E659}" presName="parBigCircle" presStyleLbl="node0" presStyleIdx="1" presStyleCnt="2" custLinFactNeighborY="-7427"/>
      <dgm:spPr/>
    </dgm:pt>
    <dgm:pt modelId="{762B5B14-FD6B-4D3D-BD9D-748317B60C15}" type="pres">
      <dgm:prSet presAssocID="{F86640FB-6135-452E-8BCA-D09E9627E659}" presName="parTx" presStyleLbl="revTx" presStyleIdx="5" presStyleCnt="10" custAng="1678067" custLinFactNeighborY="4678"/>
      <dgm:spPr/>
      <dgm:t>
        <a:bodyPr/>
        <a:lstStyle/>
        <a:p>
          <a:endParaRPr lang="fr-FR"/>
        </a:p>
      </dgm:t>
    </dgm:pt>
    <dgm:pt modelId="{29C7BBBF-5905-44E5-8320-A793977FA4EE}" type="pres">
      <dgm:prSet presAssocID="{F86640FB-6135-452E-8BCA-D09E9627E659}" presName="bSpace" presStyleCnt="0"/>
      <dgm:spPr/>
    </dgm:pt>
    <dgm:pt modelId="{428EA5BD-04C2-4FEB-B5E7-2AA394860BED}" type="pres">
      <dgm:prSet presAssocID="{F86640FB-6135-452E-8BCA-D09E9627E659}" presName="parBackupNorm" presStyleCnt="0"/>
      <dgm:spPr/>
    </dgm:pt>
    <dgm:pt modelId="{53AE69CE-8CB9-4149-B48A-E4EA5BCBCF44}" type="pres">
      <dgm:prSet presAssocID="{FC8119BA-05C5-4188-9123-82346B1315A4}" presName="parSpace" presStyleCnt="0"/>
      <dgm:spPr/>
    </dgm:pt>
    <dgm:pt modelId="{A9E1D526-7248-47B5-8A59-2C4033E8661D}" type="pres">
      <dgm:prSet presAssocID="{767DAA16-A1FD-49BF-B612-2CF1A3B30C57}" presName="desBackupLeftNorm" presStyleCnt="0"/>
      <dgm:spPr/>
    </dgm:pt>
    <dgm:pt modelId="{21C32BA3-B97A-42E3-807F-5010F209FD5D}" type="pres">
      <dgm:prSet presAssocID="{767DAA16-A1FD-49BF-B612-2CF1A3B30C57}" presName="desComposite" presStyleCnt="0"/>
      <dgm:spPr/>
    </dgm:pt>
    <dgm:pt modelId="{95EA3C51-93BA-4745-8A27-B9AF97424D8E}" type="pres">
      <dgm:prSet presAssocID="{767DAA16-A1FD-49BF-B612-2CF1A3B30C57}" presName="desCircle" presStyleLbl="node1" presStyleIdx="2" presStyleCnt="4" custLinFactNeighborY="-14309"/>
      <dgm:spPr/>
    </dgm:pt>
    <dgm:pt modelId="{89354F1C-E127-44C4-921D-1C03D697AB69}" type="pres">
      <dgm:prSet presAssocID="{767DAA16-A1FD-49BF-B612-2CF1A3B30C57}" presName="chTx" presStyleLbl="revTx" presStyleIdx="6" presStyleCnt="10" custAng="569583" custLinFactNeighborX="-1339" custLinFactNeighborY="-12621"/>
      <dgm:spPr/>
      <dgm:t>
        <a:bodyPr/>
        <a:lstStyle/>
        <a:p>
          <a:endParaRPr lang="fr-FR"/>
        </a:p>
      </dgm:t>
    </dgm:pt>
    <dgm:pt modelId="{93B13CE5-1512-4C6D-B458-1E58CBDCEE21}" type="pres">
      <dgm:prSet presAssocID="{767DAA16-A1FD-49BF-B612-2CF1A3B30C57}" presName="desTx" presStyleLbl="revTx" presStyleIdx="7" presStyleCnt="10" custLinFactNeighborY="-6222">
        <dgm:presLayoutVars>
          <dgm:bulletEnabled val="1"/>
        </dgm:presLayoutVars>
      </dgm:prSet>
      <dgm:spPr/>
    </dgm:pt>
    <dgm:pt modelId="{AB926F8C-F463-47AE-8697-6C8E04F7A239}" type="pres">
      <dgm:prSet presAssocID="{767DAA16-A1FD-49BF-B612-2CF1A3B30C57}" presName="desBackupRightNorm" presStyleCnt="0"/>
      <dgm:spPr/>
    </dgm:pt>
    <dgm:pt modelId="{06BA517B-8233-41A5-8A7F-61A184587954}" type="pres">
      <dgm:prSet presAssocID="{B8E341DC-F296-4B3E-B38D-61708E55216E}" presName="desSpace" presStyleCnt="0"/>
      <dgm:spPr/>
    </dgm:pt>
    <dgm:pt modelId="{AF55D2B0-A1C8-40E3-B74B-A96DC8F135F5}" type="pres">
      <dgm:prSet presAssocID="{9C22EC85-782B-4C84-A7B5-993183C17180}" presName="desBackupLeftNorm" presStyleCnt="0"/>
      <dgm:spPr/>
    </dgm:pt>
    <dgm:pt modelId="{84D96B7C-FE4D-4A7E-814B-1B9F701E3192}" type="pres">
      <dgm:prSet presAssocID="{9C22EC85-782B-4C84-A7B5-993183C17180}" presName="desComposite" presStyleCnt="0"/>
      <dgm:spPr/>
    </dgm:pt>
    <dgm:pt modelId="{0C1EE425-27AB-4A37-A661-B97903BFA23A}" type="pres">
      <dgm:prSet presAssocID="{9C22EC85-782B-4C84-A7B5-993183C17180}" presName="desCircle" presStyleLbl="node1" presStyleIdx="3" presStyleCnt="4" custLinFactNeighborX="13839" custLinFactNeighborY="-14079"/>
      <dgm:spPr/>
    </dgm:pt>
    <dgm:pt modelId="{502BFB7F-7E5B-441F-A1E2-AC86E1C45D2B}" type="pres">
      <dgm:prSet presAssocID="{9C22EC85-782B-4C84-A7B5-993183C17180}" presName="chTx" presStyleLbl="revTx" presStyleIdx="8" presStyleCnt="10" custAng="442295" custLinFactNeighborX="12434" custLinFactNeighborY="-6222"/>
      <dgm:spPr/>
      <dgm:t>
        <a:bodyPr/>
        <a:lstStyle/>
        <a:p>
          <a:endParaRPr lang="fr-FR"/>
        </a:p>
      </dgm:t>
    </dgm:pt>
    <dgm:pt modelId="{67281E0C-C293-4B1C-B89D-6F8A50EDB94F}" type="pres">
      <dgm:prSet presAssocID="{9C22EC85-782B-4C84-A7B5-993183C17180}" presName="desTx" presStyleLbl="revTx" presStyleIdx="9" presStyleCnt="10" custLinFactNeighborY="-6222">
        <dgm:presLayoutVars>
          <dgm:bulletEnabled val="1"/>
        </dgm:presLayoutVars>
      </dgm:prSet>
      <dgm:spPr/>
    </dgm:pt>
    <dgm:pt modelId="{726D26AE-9717-4C51-B25D-5EEE7B414EBE}" type="pres">
      <dgm:prSet presAssocID="{9C22EC85-782B-4C84-A7B5-993183C17180}" presName="desBackupRightNorm" presStyleCnt="0"/>
      <dgm:spPr/>
    </dgm:pt>
    <dgm:pt modelId="{ABAF6FF0-F72C-407A-861E-1AF50E46A863}" type="pres">
      <dgm:prSet presAssocID="{EF0ADD73-2D3F-4991-A6BB-89512F556D96}" presName="desSpace" presStyleCnt="0"/>
      <dgm:spPr/>
    </dgm:pt>
  </dgm:ptLst>
  <dgm:cxnLst>
    <dgm:cxn modelId="{AC0025DE-42E8-46CF-8980-DD2000413E8D}" type="presOf" srcId="{F28EDF09-461D-4AD8-B957-349165E3FA81}" destId="{B18D4FD6-13B2-4A26-8CBE-25A4658EFF57}" srcOrd="0" destOrd="0" presId="urn:microsoft.com/office/officeart/2008/layout/CircleAccentTimeline"/>
    <dgm:cxn modelId="{CCF33508-CAB3-4E1D-9C49-6E0CEDC3F981}" type="presOf" srcId="{9C22EC85-782B-4C84-A7B5-993183C17180}" destId="{502BFB7F-7E5B-441F-A1E2-AC86E1C45D2B}" srcOrd="0" destOrd="0" presId="urn:microsoft.com/office/officeart/2008/layout/CircleAccentTimeline"/>
    <dgm:cxn modelId="{5BB64B7A-2BD2-4DED-AD19-14803E9FFB23}" type="presOf" srcId="{F86640FB-6135-452E-8BCA-D09E9627E659}" destId="{762B5B14-FD6B-4D3D-BD9D-748317B60C15}" srcOrd="0" destOrd="0" presId="urn:microsoft.com/office/officeart/2008/layout/CircleAccentTimeline"/>
    <dgm:cxn modelId="{1C4DD811-5749-4B8E-BE97-31B20EE94E1E}" type="presOf" srcId="{BF49E571-F03D-4E7C-9A84-395A7F91EFE5}" destId="{A9123DAA-C60C-4C80-AE7C-2AEDFEAF6948}" srcOrd="0" destOrd="0" presId="urn:microsoft.com/office/officeart/2008/layout/CircleAccentTimeline"/>
    <dgm:cxn modelId="{B97D5443-79B0-4058-9BA5-9FEEA205F1E2}" srcId="{F86640FB-6135-452E-8BCA-D09E9627E659}" destId="{767DAA16-A1FD-49BF-B612-2CF1A3B30C57}" srcOrd="0" destOrd="0" parTransId="{F004D451-F3D7-4345-82E5-586DF4327E89}" sibTransId="{B8E341DC-F296-4B3E-B38D-61708E55216E}"/>
    <dgm:cxn modelId="{D6E675CD-A664-46AD-8E2A-4203EFA034B9}" srcId="{BF49E571-F03D-4E7C-9A84-395A7F91EFE5}" destId="{7619729B-1E07-4C2B-9CA3-2FCF7791AF74}" srcOrd="0" destOrd="0" parTransId="{512E180B-6768-4E87-95B3-B9AE4A19043F}" sibTransId="{82FAC2EC-6063-4F48-B545-AE99B8403CE8}"/>
    <dgm:cxn modelId="{CEFF5465-049E-411E-8735-D040F5353988}" type="presOf" srcId="{7A04E96E-9F04-4269-9B5E-872AD3DB8F88}" destId="{E360A0A1-7F1E-4DCE-85F5-989E2CDBCC28}" srcOrd="0" destOrd="0" presId="urn:microsoft.com/office/officeart/2008/layout/CircleAccentTimeline"/>
    <dgm:cxn modelId="{181BFF19-1F1F-4637-8999-5B777063A3E4}" srcId="{F28EDF09-461D-4AD8-B957-349165E3FA81}" destId="{F86640FB-6135-452E-8BCA-D09E9627E659}" srcOrd="1" destOrd="0" parTransId="{A9B84D9D-2F8C-4E81-ADA1-5E37988C0030}" sibTransId="{FC8119BA-05C5-4188-9123-82346B1315A4}"/>
    <dgm:cxn modelId="{A43B09BB-A96C-4B4D-B37C-584AD6863329}" srcId="{BF49E571-F03D-4E7C-9A84-395A7F91EFE5}" destId="{7A04E96E-9F04-4269-9B5E-872AD3DB8F88}" srcOrd="1" destOrd="0" parTransId="{73531FAA-E398-4AAB-8EF2-14E0CB918DCD}" sibTransId="{204C56BD-C7DD-440E-B410-A9866C930F45}"/>
    <dgm:cxn modelId="{5455CD21-4AE9-47D8-BC15-EA3F02462F69}" srcId="{F86640FB-6135-452E-8BCA-D09E9627E659}" destId="{9C22EC85-782B-4C84-A7B5-993183C17180}" srcOrd="1" destOrd="0" parTransId="{BA2D856E-D9BB-4469-9C60-4D80842340C3}" sibTransId="{EF0ADD73-2D3F-4991-A6BB-89512F556D96}"/>
    <dgm:cxn modelId="{7950F36B-E726-440F-AA42-1F8F1797F20D}" type="presOf" srcId="{7619729B-1E07-4C2B-9CA3-2FCF7791AF74}" destId="{9EAA37BB-6ED9-4871-856E-DDB08B38CF30}" srcOrd="0" destOrd="0" presId="urn:microsoft.com/office/officeart/2008/layout/CircleAccentTimeline"/>
    <dgm:cxn modelId="{80AE011E-E843-41B2-9E2E-FD61FBA33A3A}" srcId="{F28EDF09-461D-4AD8-B957-349165E3FA81}" destId="{BF49E571-F03D-4E7C-9A84-395A7F91EFE5}" srcOrd="0" destOrd="0" parTransId="{650A272E-CB1A-4E37-B626-B523E8C0226E}" sibTransId="{BF43F78E-F200-44B4-8BB2-99136AF5A824}"/>
    <dgm:cxn modelId="{B1FF8D55-9E70-48B8-B8C1-CED710FC9CF9}" type="presOf" srcId="{767DAA16-A1FD-49BF-B612-2CF1A3B30C57}" destId="{89354F1C-E127-44C4-921D-1C03D697AB69}" srcOrd="0" destOrd="0" presId="urn:microsoft.com/office/officeart/2008/layout/CircleAccentTimeline"/>
    <dgm:cxn modelId="{D9897EB6-81DF-4734-9141-6CE2F3D80A93}" type="presParOf" srcId="{B18D4FD6-13B2-4A26-8CBE-25A4658EFF57}" destId="{4B54E61F-64F5-48E5-9856-C284960E2A03}" srcOrd="0" destOrd="0" presId="urn:microsoft.com/office/officeart/2008/layout/CircleAccentTimeline"/>
    <dgm:cxn modelId="{2676F321-8BC7-4766-B624-982FC311227B}" type="presParOf" srcId="{4B54E61F-64F5-48E5-9856-C284960E2A03}" destId="{ADA4A63B-1D16-4E2E-B286-A2AC57949120}" srcOrd="0" destOrd="0" presId="urn:microsoft.com/office/officeart/2008/layout/CircleAccentTimeline"/>
    <dgm:cxn modelId="{178DB5BB-F001-48A2-A9D1-52CDC633BD2C}" type="presParOf" srcId="{4B54E61F-64F5-48E5-9856-C284960E2A03}" destId="{A9123DAA-C60C-4C80-AE7C-2AEDFEAF6948}" srcOrd="1" destOrd="0" presId="urn:microsoft.com/office/officeart/2008/layout/CircleAccentTimeline"/>
    <dgm:cxn modelId="{DCF5E5B7-6E5A-4BA1-9229-B17B16FC0621}" type="presParOf" srcId="{4B54E61F-64F5-48E5-9856-C284960E2A03}" destId="{DC252169-A3A7-4F1F-A8C8-05D9C1CBF54C}" srcOrd="2" destOrd="0" presId="urn:microsoft.com/office/officeart/2008/layout/CircleAccentTimeline"/>
    <dgm:cxn modelId="{34228CBF-D7A3-4109-AFF6-9ACF62D49A93}" type="presParOf" srcId="{B18D4FD6-13B2-4A26-8CBE-25A4658EFF57}" destId="{926EA5B2-935A-45ED-B93A-FA02B335A429}" srcOrd="1" destOrd="0" presId="urn:microsoft.com/office/officeart/2008/layout/CircleAccentTimeline"/>
    <dgm:cxn modelId="{7F6A29C0-BB9A-4FED-B687-6A18D2C15A86}" type="presParOf" srcId="{B18D4FD6-13B2-4A26-8CBE-25A4658EFF57}" destId="{D5AF6FAB-3F4A-4A88-8386-49FC1A858EB8}" srcOrd="2" destOrd="0" presId="urn:microsoft.com/office/officeart/2008/layout/CircleAccentTimeline"/>
    <dgm:cxn modelId="{6466BB16-6C14-4B60-8783-1B274E6C940B}" type="presParOf" srcId="{B18D4FD6-13B2-4A26-8CBE-25A4658EFF57}" destId="{F40E791E-D7C9-42F2-B83E-6276288DD357}" srcOrd="3" destOrd="0" presId="urn:microsoft.com/office/officeart/2008/layout/CircleAccentTimeline"/>
    <dgm:cxn modelId="{D8C4EA31-99E4-456C-91EC-8D5F9410B3CC}" type="presParOf" srcId="{B18D4FD6-13B2-4A26-8CBE-25A4658EFF57}" destId="{763E40C1-0A72-4501-87E2-48280C11C424}" srcOrd="4" destOrd="0" presId="urn:microsoft.com/office/officeart/2008/layout/CircleAccentTimeline"/>
    <dgm:cxn modelId="{724D075B-A0A8-4054-BC28-B437F16703D3}" type="presParOf" srcId="{763E40C1-0A72-4501-87E2-48280C11C424}" destId="{F7718651-77DB-4C8F-A9F2-73D754AB7135}" srcOrd="0" destOrd="0" presId="urn:microsoft.com/office/officeart/2008/layout/CircleAccentTimeline"/>
    <dgm:cxn modelId="{C1765D19-D930-4CDC-B974-2346D5678449}" type="presParOf" srcId="{763E40C1-0A72-4501-87E2-48280C11C424}" destId="{9EAA37BB-6ED9-4871-856E-DDB08B38CF30}" srcOrd="1" destOrd="0" presId="urn:microsoft.com/office/officeart/2008/layout/CircleAccentTimeline"/>
    <dgm:cxn modelId="{FD3F4FF9-2D07-4D90-864D-FB490AD9F18D}" type="presParOf" srcId="{763E40C1-0A72-4501-87E2-48280C11C424}" destId="{3FB0CD30-672E-4C7C-97F2-3B1A1949ACC8}" srcOrd="2" destOrd="0" presId="urn:microsoft.com/office/officeart/2008/layout/CircleAccentTimeline"/>
    <dgm:cxn modelId="{46FCB487-E45A-48AB-A73A-EE4380036B71}" type="presParOf" srcId="{B18D4FD6-13B2-4A26-8CBE-25A4658EFF57}" destId="{6FAB124C-6273-46F6-BF1B-0744F4B22A87}" srcOrd="5" destOrd="0" presId="urn:microsoft.com/office/officeart/2008/layout/CircleAccentTimeline"/>
    <dgm:cxn modelId="{FA8AE48D-1EBF-41CC-8BE2-4EF368B2A44E}" type="presParOf" srcId="{B18D4FD6-13B2-4A26-8CBE-25A4658EFF57}" destId="{0169297D-B953-434F-BBCB-21DAF641A0A4}" srcOrd="6" destOrd="0" presId="urn:microsoft.com/office/officeart/2008/layout/CircleAccentTimeline"/>
    <dgm:cxn modelId="{73FA2D6E-5A33-4226-8DE8-416001DBE54B}" type="presParOf" srcId="{B18D4FD6-13B2-4A26-8CBE-25A4658EFF57}" destId="{83926DFB-11FD-4C52-800A-579BFCC834BC}" srcOrd="7" destOrd="0" presId="urn:microsoft.com/office/officeart/2008/layout/CircleAccentTimeline"/>
    <dgm:cxn modelId="{2921F42A-2283-4673-856D-34A7CCCB36B0}" type="presParOf" srcId="{B18D4FD6-13B2-4A26-8CBE-25A4658EFF57}" destId="{5D71EBE9-ADE5-48CE-9C76-CB43833A84E8}" srcOrd="8" destOrd="0" presId="urn:microsoft.com/office/officeart/2008/layout/CircleAccentTimeline"/>
    <dgm:cxn modelId="{18E24FBF-75C3-487E-897C-9DD96A5C28C8}" type="presParOf" srcId="{5D71EBE9-ADE5-48CE-9C76-CB43833A84E8}" destId="{DA094AB2-46D2-4A0E-9C09-80A90E6506DC}" srcOrd="0" destOrd="0" presId="urn:microsoft.com/office/officeart/2008/layout/CircleAccentTimeline"/>
    <dgm:cxn modelId="{52F670AB-4C32-492E-A624-EDBE293DDA69}" type="presParOf" srcId="{5D71EBE9-ADE5-48CE-9C76-CB43833A84E8}" destId="{E360A0A1-7F1E-4DCE-85F5-989E2CDBCC28}" srcOrd="1" destOrd="0" presId="urn:microsoft.com/office/officeart/2008/layout/CircleAccentTimeline"/>
    <dgm:cxn modelId="{BB298774-4CE8-4105-8E32-DBB826906C0C}" type="presParOf" srcId="{5D71EBE9-ADE5-48CE-9C76-CB43833A84E8}" destId="{59FC06E3-56E1-4F8E-8412-062B81B3BF47}" srcOrd="2" destOrd="0" presId="urn:microsoft.com/office/officeart/2008/layout/CircleAccentTimeline"/>
    <dgm:cxn modelId="{A3A24641-B958-4863-AAF1-D8486F872CED}" type="presParOf" srcId="{B18D4FD6-13B2-4A26-8CBE-25A4658EFF57}" destId="{9DFF1A48-9289-49BF-A8C5-1A082F7D8C0E}" srcOrd="9" destOrd="0" presId="urn:microsoft.com/office/officeart/2008/layout/CircleAccentTimeline"/>
    <dgm:cxn modelId="{ADBCE4A0-6378-4A94-A300-404AA6495AD4}" type="presParOf" srcId="{B18D4FD6-13B2-4A26-8CBE-25A4658EFF57}" destId="{EFDBE998-5319-4C3D-8213-D55F4446F33B}" srcOrd="10" destOrd="0" presId="urn:microsoft.com/office/officeart/2008/layout/CircleAccentTimeline"/>
    <dgm:cxn modelId="{50A34FD2-154E-453E-92F4-1EB9B7EC0186}" type="presParOf" srcId="{B18D4FD6-13B2-4A26-8CBE-25A4658EFF57}" destId="{005687B5-FB81-4B06-AEE8-E6570746D5C8}" srcOrd="11" destOrd="0" presId="urn:microsoft.com/office/officeart/2008/layout/CircleAccentTimeline"/>
    <dgm:cxn modelId="{5DAF4D2A-B3F2-47F0-B002-F5D23A912557}" type="presParOf" srcId="{005687B5-FB81-4B06-AEE8-E6570746D5C8}" destId="{C51D613B-98AD-4993-A9D6-9A4A86209D91}" srcOrd="0" destOrd="0" presId="urn:microsoft.com/office/officeart/2008/layout/CircleAccentTimeline"/>
    <dgm:cxn modelId="{214D921B-F1CC-42E6-B4F4-D3FC128E4A81}" type="presParOf" srcId="{005687B5-FB81-4B06-AEE8-E6570746D5C8}" destId="{762B5B14-FD6B-4D3D-BD9D-748317B60C15}" srcOrd="1" destOrd="0" presId="urn:microsoft.com/office/officeart/2008/layout/CircleAccentTimeline"/>
    <dgm:cxn modelId="{7C8A81CA-7D18-4040-9465-0C5745C7686B}" type="presParOf" srcId="{005687B5-FB81-4B06-AEE8-E6570746D5C8}" destId="{29C7BBBF-5905-44E5-8320-A793977FA4EE}" srcOrd="2" destOrd="0" presId="urn:microsoft.com/office/officeart/2008/layout/CircleAccentTimeline"/>
    <dgm:cxn modelId="{F543D8A7-97C0-4E40-AF64-21E74E1C8758}" type="presParOf" srcId="{B18D4FD6-13B2-4A26-8CBE-25A4658EFF57}" destId="{428EA5BD-04C2-4FEB-B5E7-2AA394860BED}" srcOrd="12" destOrd="0" presId="urn:microsoft.com/office/officeart/2008/layout/CircleAccentTimeline"/>
    <dgm:cxn modelId="{579F0594-F742-49D4-9E22-916B95FB6F69}" type="presParOf" srcId="{B18D4FD6-13B2-4A26-8CBE-25A4658EFF57}" destId="{53AE69CE-8CB9-4149-B48A-E4EA5BCBCF44}" srcOrd="13" destOrd="0" presId="urn:microsoft.com/office/officeart/2008/layout/CircleAccentTimeline"/>
    <dgm:cxn modelId="{6D7E325C-2DC1-422B-BF08-0575717BD51F}" type="presParOf" srcId="{B18D4FD6-13B2-4A26-8CBE-25A4658EFF57}" destId="{A9E1D526-7248-47B5-8A59-2C4033E8661D}" srcOrd="14" destOrd="0" presId="urn:microsoft.com/office/officeart/2008/layout/CircleAccentTimeline"/>
    <dgm:cxn modelId="{90C11353-D7BE-41C6-B37A-81AC8EA91AC1}" type="presParOf" srcId="{B18D4FD6-13B2-4A26-8CBE-25A4658EFF57}" destId="{21C32BA3-B97A-42E3-807F-5010F209FD5D}" srcOrd="15" destOrd="0" presId="urn:microsoft.com/office/officeart/2008/layout/CircleAccentTimeline"/>
    <dgm:cxn modelId="{ADD44734-6C4D-4370-B417-2C1C3D87CA2E}" type="presParOf" srcId="{21C32BA3-B97A-42E3-807F-5010F209FD5D}" destId="{95EA3C51-93BA-4745-8A27-B9AF97424D8E}" srcOrd="0" destOrd="0" presId="urn:microsoft.com/office/officeart/2008/layout/CircleAccentTimeline"/>
    <dgm:cxn modelId="{2D47A598-6491-436B-ACC1-21784BC4373E}" type="presParOf" srcId="{21C32BA3-B97A-42E3-807F-5010F209FD5D}" destId="{89354F1C-E127-44C4-921D-1C03D697AB69}" srcOrd="1" destOrd="0" presId="urn:microsoft.com/office/officeart/2008/layout/CircleAccentTimeline"/>
    <dgm:cxn modelId="{101F868E-3C01-418E-B404-6B95AEC45F81}" type="presParOf" srcId="{21C32BA3-B97A-42E3-807F-5010F209FD5D}" destId="{93B13CE5-1512-4C6D-B458-1E58CBDCEE21}" srcOrd="2" destOrd="0" presId="urn:microsoft.com/office/officeart/2008/layout/CircleAccentTimeline"/>
    <dgm:cxn modelId="{BAF11B0C-A480-4667-803A-D6825A8B7912}" type="presParOf" srcId="{B18D4FD6-13B2-4A26-8CBE-25A4658EFF57}" destId="{AB926F8C-F463-47AE-8697-6C8E04F7A239}" srcOrd="16" destOrd="0" presId="urn:microsoft.com/office/officeart/2008/layout/CircleAccentTimeline"/>
    <dgm:cxn modelId="{5B3852E3-4C5F-49D1-9E98-29C18755300E}" type="presParOf" srcId="{B18D4FD6-13B2-4A26-8CBE-25A4658EFF57}" destId="{06BA517B-8233-41A5-8A7F-61A184587954}" srcOrd="17" destOrd="0" presId="urn:microsoft.com/office/officeart/2008/layout/CircleAccentTimeline"/>
    <dgm:cxn modelId="{49760BB7-792B-4FAB-8F54-BF50E17E2133}" type="presParOf" srcId="{B18D4FD6-13B2-4A26-8CBE-25A4658EFF57}" destId="{AF55D2B0-A1C8-40E3-B74B-A96DC8F135F5}" srcOrd="18" destOrd="0" presId="urn:microsoft.com/office/officeart/2008/layout/CircleAccentTimeline"/>
    <dgm:cxn modelId="{C38F632B-C9CE-46C7-B92D-EFAB6B8428EF}" type="presParOf" srcId="{B18D4FD6-13B2-4A26-8CBE-25A4658EFF57}" destId="{84D96B7C-FE4D-4A7E-814B-1B9F701E3192}" srcOrd="19" destOrd="0" presId="urn:microsoft.com/office/officeart/2008/layout/CircleAccentTimeline"/>
    <dgm:cxn modelId="{81F923DC-6207-4498-B969-831F1CBD77F4}" type="presParOf" srcId="{84D96B7C-FE4D-4A7E-814B-1B9F701E3192}" destId="{0C1EE425-27AB-4A37-A661-B97903BFA23A}" srcOrd="0" destOrd="0" presId="urn:microsoft.com/office/officeart/2008/layout/CircleAccentTimeline"/>
    <dgm:cxn modelId="{90588D0E-C463-44B2-81DB-0305B3FA4E9F}" type="presParOf" srcId="{84D96B7C-FE4D-4A7E-814B-1B9F701E3192}" destId="{502BFB7F-7E5B-441F-A1E2-AC86E1C45D2B}" srcOrd="1" destOrd="0" presId="urn:microsoft.com/office/officeart/2008/layout/CircleAccentTimeline"/>
    <dgm:cxn modelId="{53596309-BC42-4A1F-9B49-1F973A1C3C9C}" type="presParOf" srcId="{84D96B7C-FE4D-4A7E-814B-1B9F701E3192}" destId="{67281E0C-C293-4B1C-B89D-6F8A50EDB94F}" srcOrd="2" destOrd="0" presId="urn:microsoft.com/office/officeart/2008/layout/CircleAccentTimeline"/>
    <dgm:cxn modelId="{DF675B3D-6F16-43E8-83F7-67F5AF26A92C}" type="presParOf" srcId="{B18D4FD6-13B2-4A26-8CBE-25A4658EFF57}" destId="{726D26AE-9717-4C51-B25D-5EEE7B414EBE}" srcOrd="20" destOrd="0" presId="urn:microsoft.com/office/officeart/2008/layout/CircleAccentTimeline"/>
    <dgm:cxn modelId="{E3838C4C-F285-444E-86A4-1019D1B87DA9}" type="presParOf" srcId="{B18D4FD6-13B2-4A26-8CBE-25A4658EFF57}" destId="{ABAF6FF0-F72C-407A-861E-1AF50E46A863}" srcOrd="21" destOrd="0" presId="urn:microsoft.com/office/officeart/2008/layout/CircleAccentTimeline"/>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4A63B-1D16-4E2E-B286-A2AC57949120}">
      <dsp:nvSpPr>
        <dsp:cNvPr id="0" name=""/>
        <dsp:cNvSpPr/>
      </dsp:nvSpPr>
      <dsp:spPr>
        <a:xfrm>
          <a:off x="194396" y="619704"/>
          <a:ext cx="512964" cy="512964"/>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123DAA-C60C-4C80-AE7C-2AEDFEAF6948}">
      <dsp:nvSpPr>
        <dsp:cNvPr id="0" name=""/>
        <dsp:cNvSpPr/>
      </dsp:nvSpPr>
      <dsp:spPr>
        <a:xfrm rot="19378067">
          <a:off x="438592" y="266828"/>
          <a:ext cx="510762" cy="238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0" bIns="0" numCol="1" spcCol="1270" anchor="ctr" anchorCtr="0">
          <a:noAutofit/>
        </a:bodyPr>
        <a:lstStyle/>
        <a:p>
          <a:pPr lvl="0" algn="l" defTabSz="666750">
            <a:lnSpc>
              <a:spcPct val="90000"/>
            </a:lnSpc>
            <a:spcBef>
              <a:spcPct val="0"/>
            </a:spcBef>
            <a:spcAft>
              <a:spcPct val="35000"/>
            </a:spcAft>
          </a:pPr>
          <a:r>
            <a:rPr lang="fr-FR" sz="1500" kern="1200"/>
            <a:t>10m</a:t>
          </a:r>
        </a:p>
      </dsp:txBody>
      <dsp:txXfrm>
        <a:off x="438592" y="266828"/>
        <a:ext cx="510762" cy="238172"/>
      </dsp:txXfrm>
    </dsp:sp>
    <dsp:sp modelId="{F7718651-77DB-4C8F-A9F2-73D754AB7135}">
      <dsp:nvSpPr>
        <dsp:cNvPr id="0" name=""/>
        <dsp:cNvSpPr/>
      </dsp:nvSpPr>
      <dsp:spPr>
        <a:xfrm>
          <a:off x="724696" y="742087"/>
          <a:ext cx="266261" cy="26626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AA37BB-6ED9-4871-856E-DDB08B38CF30}">
      <dsp:nvSpPr>
        <dsp:cNvPr id="0" name=""/>
        <dsp:cNvSpPr/>
      </dsp:nvSpPr>
      <dsp:spPr>
        <a:xfrm rot="18215541">
          <a:off x="396641" y="1106276"/>
          <a:ext cx="551616" cy="26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fr-FR" sz="800" kern="1200"/>
            <a:t>CREC 1 &amp; 2</a:t>
          </a:r>
          <a:br>
            <a:rPr lang="fr-FR" sz="800" kern="1200"/>
          </a:br>
          <a:r>
            <a:rPr lang="fr-FR" sz="800" kern="1200"/>
            <a:t>Dominante technique</a:t>
          </a:r>
        </a:p>
      </dsp:txBody>
      <dsp:txXfrm>
        <a:off x="396641" y="1106276"/>
        <a:ext cx="551616" cy="265968"/>
      </dsp:txXfrm>
    </dsp:sp>
    <dsp:sp modelId="{3FB0CD30-672E-4C7C-97F2-3B1A1949ACC8}">
      <dsp:nvSpPr>
        <dsp:cNvPr id="0" name=""/>
        <dsp:cNvSpPr/>
      </dsp:nvSpPr>
      <dsp:spPr>
        <a:xfrm rot="17700000">
          <a:off x="784168" y="365382"/>
          <a:ext cx="551616" cy="265968"/>
        </a:xfrm>
        <a:prstGeom prst="rect">
          <a:avLst/>
        </a:prstGeom>
        <a:noFill/>
        <a:ln>
          <a:noFill/>
        </a:ln>
        <a:effectLst/>
      </dsp:spPr>
      <dsp:style>
        <a:lnRef idx="0">
          <a:scrgbClr r="0" g="0" b="0"/>
        </a:lnRef>
        <a:fillRef idx="0">
          <a:scrgbClr r="0" g="0" b="0"/>
        </a:fillRef>
        <a:effectRef idx="0">
          <a:scrgbClr r="0" g="0" b="0"/>
        </a:effectRef>
        <a:fontRef idx="minor"/>
      </dsp:style>
    </dsp:sp>
    <dsp:sp modelId="{DA094AB2-46D2-4A0E-9C09-80A90E6506DC}">
      <dsp:nvSpPr>
        <dsp:cNvPr id="0" name=""/>
        <dsp:cNvSpPr/>
      </dsp:nvSpPr>
      <dsp:spPr>
        <a:xfrm>
          <a:off x="1059032" y="735683"/>
          <a:ext cx="266261" cy="26626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60A0A1-7F1E-4DCE-85F5-989E2CDBCC28}">
      <dsp:nvSpPr>
        <dsp:cNvPr id="0" name=""/>
        <dsp:cNvSpPr/>
      </dsp:nvSpPr>
      <dsp:spPr>
        <a:xfrm rot="18138666">
          <a:off x="768064" y="1112626"/>
          <a:ext cx="551616" cy="26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fr-FR" sz="800" kern="1200"/>
            <a:t>CREC 3</a:t>
          </a:r>
          <a:br>
            <a:rPr lang="fr-FR" sz="800" kern="1200"/>
          </a:br>
          <a:r>
            <a:rPr lang="fr-FR" sz="800" kern="1200"/>
            <a:t>Dominante affûtage</a:t>
          </a:r>
        </a:p>
      </dsp:txBody>
      <dsp:txXfrm>
        <a:off x="768064" y="1112626"/>
        <a:ext cx="551616" cy="265968"/>
      </dsp:txXfrm>
    </dsp:sp>
    <dsp:sp modelId="{59FC06E3-56E1-4F8E-8412-062B81B3BF47}">
      <dsp:nvSpPr>
        <dsp:cNvPr id="0" name=""/>
        <dsp:cNvSpPr/>
      </dsp:nvSpPr>
      <dsp:spPr>
        <a:xfrm rot="17700000">
          <a:off x="1089027" y="365382"/>
          <a:ext cx="551616" cy="265968"/>
        </a:xfrm>
        <a:prstGeom prst="rect">
          <a:avLst/>
        </a:prstGeom>
        <a:noFill/>
        <a:ln>
          <a:noFill/>
        </a:ln>
        <a:effectLst/>
      </dsp:spPr>
      <dsp:style>
        <a:lnRef idx="0">
          <a:scrgbClr r="0" g="0" b="0"/>
        </a:lnRef>
        <a:fillRef idx="0">
          <a:scrgbClr r="0" g="0" b="0"/>
        </a:fillRef>
        <a:effectRef idx="0">
          <a:scrgbClr r="0" g="0" b="0"/>
        </a:effectRef>
        <a:fontRef idx="minor"/>
      </dsp:style>
    </dsp:sp>
    <dsp:sp modelId="{C51D613B-98AD-4993-A9D6-9A4A86209D91}">
      <dsp:nvSpPr>
        <dsp:cNvPr id="0" name=""/>
        <dsp:cNvSpPr/>
      </dsp:nvSpPr>
      <dsp:spPr>
        <a:xfrm>
          <a:off x="1363931" y="612333"/>
          <a:ext cx="512964" cy="512964"/>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2B5B14-FD6B-4D3D-BD9D-748317B60C15}">
      <dsp:nvSpPr>
        <dsp:cNvPr id="0" name=""/>
        <dsp:cNvSpPr/>
      </dsp:nvSpPr>
      <dsp:spPr>
        <a:xfrm rot="19378067">
          <a:off x="1544677" y="265371"/>
          <a:ext cx="637672" cy="307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0" bIns="0" numCol="1" spcCol="1270" anchor="ctr" anchorCtr="0">
          <a:noAutofit/>
        </a:bodyPr>
        <a:lstStyle/>
        <a:p>
          <a:pPr lvl="0" algn="l" defTabSz="666750">
            <a:lnSpc>
              <a:spcPct val="90000"/>
            </a:lnSpc>
            <a:spcBef>
              <a:spcPct val="0"/>
            </a:spcBef>
            <a:spcAft>
              <a:spcPct val="35000"/>
            </a:spcAft>
          </a:pPr>
          <a:r>
            <a:rPr lang="fr-FR" sz="1500" kern="1200"/>
            <a:t>25-50m</a:t>
          </a:r>
        </a:p>
      </dsp:txBody>
      <dsp:txXfrm>
        <a:off x="1544677" y="265371"/>
        <a:ext cx="637672" cy="307308"/>
      </dsp:txXfrm>
    </dsp:sp>
    <dsp:sp modelId="{95EA3C51-93BA-4745-8A27-B9AF97424D8E}">
      <dsp:nvSpPr>
        <dsp:cNvPr id="0" name=""/>
        <dsp:cNvSpPr/>
      </dsp:nvSpPr>
      <dsp:spPr>
        <a:xfrm>
          <a:off x="1915534" y="735683"/>
          <a:ext cx="266261" cy="26626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354F1C-E127-44C4-921D-1C03D697AB69}">
      <dsp:nvSpPr>
        <dsp:cNvPr id="0" name=""/>
        <dsp:cNvSpPr/>
      </dsp:nvSpPr>
      <dsp:spPr>
        <a:xfrm rot="18269583">
          <a:off x="1593835" y="1067093"/>
          <a:ext cx="551616" cy="26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fr-FR" sz="800" kern="1200"/>
            <a:t>CREC 4 &amp; 5</a:t>
          </a:r>
          <a:br>
            <a:rPr lang="fr-FR" sz="800" kern="1200"/>
          </a:br>
          <a:r>
            <a:rPr lang="fr-FR" sz="800" kern="1200"/>
            <a:t>Dominante technique</a:t>
          </a:r>
        </a:p>
      </dsp:txBody>
      <dsp:txXfrm>
        <a:off x="1593835" y="1067093"/>
        <a:ext cx="551616" cy="265968"/>
      </dsp:txXfrm>
    </dsp:sp>
    <dsp:sp modelId="{93B13CE5-1512-4C6D-B458-1E58CBDCEE21}">
      <dsp:nvSpPr>
        <dsp:cNvPr id="0" name=""/>
        <dsp:cNvSpPr/>
      </dsp:nvSpPr>
      <dsp:spPr>
        <a:xfrm rot="17700000">
          <a:off x="1945529" y="365382"/>
          <a:ext cx="551616" cy="265968"/>
        </a:xfrm>
        <a:prstGeom prst="rect">
          <a:avLst/>
        </a:prstGeom>
        <a:noFill/>
        <a:ln>
          <a:noFill/>
        </a:ln>
        <a:effectLst/>
      </dsp:spPr>
      <dsp:style>
        <a:lnRef idx="0">
          <a:scrgbClr r="0" g="0" b="0"/>
        </a:lnRef>
        <a:fillRef idx="0">
          <a:scrgbClr r="0" g="0" b="0"/>
        </a:fillRef>
        <a:effectRef idx="0">
          <a:scrgbClr r="0" g="0" b="0"/>
        </a:effectRef>
        <a:fontRef idx="minor"/>
      </dsp:style>
    </dsp:sp>
    <dsp:sp modelId="{0C1EE425-27AB-4A37-A661-B97903BFA23A}">
      <dsp:nvSpPr>
        <dsp:cNvPr id="0" name=""/>
        <dsp:cNvSpPr/>
      </dsp:nvSpPr>
      <dsp:spPr>
        <a:xfrm>
          <a:off x="2257241" y="736295"/>
          <a:ext cx="266261" cy="26626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2BFB7F-7E5B-441F-A1E2-AC86E1C45D2B}">
      <dsp:nvSpPr>
        <dsp:cNvPr id="0" name=""/>
        <dsp:cNvSpPr/>
      </dsp:nvSpPr>
      <dsp:spPr>
        <a:xfrm rot="18142295">
          <a:off x="1964002" y="1106276"/>
          <a:ext cx="551616" cy="26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fr-FR" sz="800" kern="1200"/>
            <a:t>CREC 6</a:t>
          </a:r>
          <a:br>
            <a:rPr lang="fr-FR" sz="800" kern="1200"/>
          </a:br>
          <a:r>
            <a:rPr lang="fr-FR" sz="800" kern="1200"/>
            <a:t>Dominante affûtage</a:t>
          </a:r>
        </a:p>
      </dsp:txBody>
      <dsp:txXfrm>
        <a:off x="1964002" y="1106276"/>
        <a:ext cx="551616" cy="265968"/>
      </dsp:txXfrm>
    </dsp:sp>
    <dsp:sp modelId="{67281E0C-C293-4B1C-B89D-6F8A50EDB94F}">
      <dsp:nvSpPr>
        <dsp:cNvPr id="0" name=""/>
        <dsp:cNvSpPr/>
      </dsp:nvSpPr>
      <dsp:spPr>
        <a:xfrm rot="17700000">
          <a:off x="2250388" y="365382"/>
          <a:ext cx="551616" cy="265968"/>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7</Pages>
  <Words>1554</Words>
  <Characters>9320</Characters>
  <CharactersWithSpaces>10812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2019-07-10T08:01:00Z</dcterms:created>
  <dc:creator>Nico</dc:creator>
  <dc:description/>
  <dc:language>fr-FR</dc:language>
  <cp:lastModifiedBy>Ligue de Tir Ligue de tir</cp:lastModifiedBy>
  <cp:lastPrinted>2019-07-10T08:01:00Z</cp:lastPrinted>
  <dcterms:modified xsi:type="dcterms:W3CDTF">2019-07-11T08:01:00Z</dcterms:modified>
  <cp:revision>3</cp:revision>
  <dc:subject/>
  <dc:title>LIGUE DE BREATGNE DE TIR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